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ABF" w:rsidRPr="00BE0EEF" w:rsidRDefault="00B23ABF" w:rsidP="00B23ABF">
      <w:pPr>
        <w:autoSpaceDE w:val="0"/>
        <w:autoSpaceDN w:val="0"/>
        <w:adjustRightInd w:val="0"/>
        <w:spacing w:after="0" w:line="240" w:lineRule="auto"/>
        <w:rPr>
          <w:rFonts w:cstheme="minorHAnsi"/>
          <w:b/>
          <w:color w:val="000000"/>
          <w:sz w:val="24"/>
          <w:szCs w:val="24"/>
        </w:rPr>
      </w:pPr>
      <w:r w:rsidRPr="00BE0EEF">
        <w:rPr>
          <w:rFonts w:cstheme="minorHAnsi"/>
          <w:b/>
          <w:color w:val="000000"/>
          <w:sz w:val="24"/>
          <w:szCs w:val="24"/>
        </w:rPr>
        <w:t>Activity report</w:t>
      </w:r>
      <w:r>
        <w:rPr>
          <w:rFonts w:cstheme="minorHAnsi"/>
          <w:b/>
          <w:color w:val="000000"/>
          <w:sz w:val="24"/>
          <w:szCs w:val="24"/>
        </w:rPr>
        <w:t xml:space="preserve"> (tool 2b)</w:t>
      </w:r>
    </w:p>
    <w:p w:rsidR="00B23ABF" w:rsidRPr="00E60040" w:rsidRDefault="00B23ABF" w:rsidP="00B23ABF">
      <w:pPr>
        <w:autoSpaceDE w:val="0"/>
        <w:autoSpaceDN w:val="0"/>
        <w:adjustRightInd w:val="0"/>
        <w:spacing w:after="0" w:line="240" w:lineRule="auto"/>
        <w:rPr>
          <w:rFonts w:cstheme="minorHAnsi"/>
          <w:i/>
          <w:iCs/>
          <w:color w:val="000000"/>
        </w:rPr>
      </w:pPr>
    </w:p>
    <w:p w:rsidR="00B23ABF" w:rsidRPr="00E60040" w:rsidRDefault="00B23ABF" w:rsidP="00B23ABF">
      <w:pPr>
        <w:autoSpaceDE w:val="0"/>
        <w:autoSpaceDN w:val="0"/>
        <w:adjustRightInd w:val="0"/>
        <w:spacing w:after="0" w:line="240" w:lineRule="auto"/>
        <w:rPr>
          <w:rFonts w:cstheme="minorHAnsi"/>
          <w:i/>
          <w:iCs/>
          <w:color w:val="000000"/>
        </w:rPr>
      </w:pPr>
      <w:r w:rsidRPr="00E60040">
        <w:rPr>
          <w:rFonts w:cstheme="minorHAnsi"/>
          <w:i/>
          <w:iCs/>
          <w:color w:val="000000"/>
        </w:rPr>
        <w:t>I: Description of the activity</w:t>
      </w:r>
    </w:p>
    <w:p w:rsidR="00B23ABF" w:rsidRPr="00E60040" w:rsidRDefault="00B23ABF" w:rsidP="00B23ABF">
      <w:pPr>
        <w:autoSpaceDE w:val="0"/>
        <w:autoSpaceDN w:val="0"/>
        <w:adjustRightInd w:val="0"/>
        <w:spacing w:after="0" w:line="240" w:lineRule="auto"/>
        <w:rPr>
          <w:rFonts w:cstheme="minorHAnsi"/>
          <w:color w:val="1A1A1A"/>
          <w:sz w:val="20"/>
          <w:szCs w:val="20"/>
        </w:rPr>
      </w:pPr>
    </w:p>
    <w:p w:rsidR="00B23ABF" w:rsidRPr="00E60040" w:rsidRDefault="00B23ABF" w:rsidP="00B23ABF">
      <w:pPr>
        <w:autoSpaceDE w:val="0"/>
        <w:autoSpaceDN w:val="0"/>
        <w:adjustRightInd w:val="0"/>
        <w:spacing w:after="0" w:line="240" w:lineRule="auto"/>
        <w:rPr>
          <w:rFonts w:cstheme="minorHAnsi"/>
          <w:color w:val="1A1A1A"/>
          <w:sz w:val="20"/>
          <w:szCs w:val="20"/>
        </w:rPr>
      </w:pPr>
      <w:r w:rsidRPr="00E60040">
        <w:rPr>
          <w:rFonts w:cstheme="minorHAnsi"/>
          <w:color w:val="1A1A1A"/>
          <w:sz w:val="20"/>
          <w:szCs w:val="20"/>
        </w:rPr>
        <w:t>What is the nature of the activity?</w:t>
      </w:r>
    </w:p>
    <w:p w:rsidR="00B23ABF" w:rsidRPr="00E60040" w:rsidRDefault="00B23ABF" w:rsidP="00B23ABF">
      <w:pPr>
        <w:autoSpaceDE w:val="0"/>
        <w:autoSpaceDN w:val="0"/>
        <w:adjustRightInd w:val="0"/>
        <w:spacing w:after="0" w:line="240" w:lineRule="auto"/>
        <w:rPr>
          <w:rFonts w:cstheme="minorHAnsi"/>
          <w:color w:val="1A1A1A"/>
          <w:sz w:val="20"/>
          <w:szCs w:val="20"/>
        </w:rPr>
      </w:pPr>
    </w:p>
    <w:p w:rsidR="00B23ABF" w:rsidRPr="00E60040" w:rsidRDefault="00B23ABF" w:rsidP="00B23ABF">
      <w:pPr>
        <w:autoSpaceDE w:val="0"/>
        <w:autoSpaceDN w:val="0"/>
        <w:adjustRightInd w:val="0"/>
        <w:spacing w:after="0" w:line="240" w:lineRule="auto"/>
        <w:rPr>
          <w:rFonts w:cstheme="minorHAnsi"/>
          <w:color w:val="1A1A1A"/>
          <w:sz w:val="20"/>
          <w:szCs w:val="20"/>
        </w:rPr>
      </w:pPr>
      <w:r w:rsidRPr="00E60040">
        <w:rPr>
          <w:rFonts w:cstheme="minorHAnsi"/>
          <w:color w:val="1A1A1A"/>
          <w:sz w:val="20"/>
          <w:szCs w:val="20"/>
        </w:rPr>
        <w:t>a. Capacity building/Training exercise---------------------------</w:t>
      </w:r>
    </w:p>
    <w:p w:rsidR="00B23ABF" w:rsidRPr="00E60040" w:rsidRDefault="00B23ABF" w:rsidP="00B23ABF">
      <w:pPr>
        <w:autoSpaceDE w:val="0"/>
        <w:autoSpaceDN w:val="0"/>
        <w:adjustRightInd w:val="0"/>
        <w:spacing w:after="0" w:line="240" w:lineRule="auto"/>
        <w:rPr>
          <w:rFonts w:cstheme="minorHAnsi"/>
          <w:color w:val="1A1A1A"/>
          <w:sz w:val="20"/>
          <w:szCs w:val="20"/>
        </w:rPr>
      </w:pPr>
      <w:r w:rsidRPr="00F025E0">
        <w:rPr>
          <w:rFonts w:cstheme="minorHAnsi"/>
          <w:color w:val="1A1A1A"/>
          <w:sz w:val="20"/>
          <w:szCs w:val="20"/>
          <w:shd w:val="clear" w:color="auto" w:fill="808080" w:themeFill="background1" w:themeFillShade="80"/>
        </w:rPr>
        <w:t>b.</w:t>
      </w:r>
      <w:r w:rsidRPr="00E60040">
        <w:rPr>
          <w:rFonts w:cstheme="minorHAnsi"/>
          <w:color w:val="1A1A1A"/>
          <w:sz w:val="20"/>
          <w:szCs w:val="20"/>
        </w:rPr>
        <w:t xml:space="preserve"> IP meeting---------------------------------</w:t>
      </w:r>
    </w:p>
    <w:p w:rsidR="00B23ABF" w:rsidRPr="00E60040" w:rsidRDefault="00B23ABF" w:rsidP="00B23ABF">
      <w:pPr>
        <w:autoSpaceDE w:val="0"/>
        <w:autoSpaceDN w:val="0"/>
        <w:adjustRightInd w:val="0"/>
        <w:spacing w:after="0" w:line="240" w:lineRule="auto"/>
        <w:rPr>
          <w:rFonts w:cstheme="minorHAnsi"/>
          <w:color w:val="1A1A1A"/>
          <w:sz w:val="20"/>
          <w:szCs w:val="20"/>
        </w:rPr>
      </w:pPr>
      <w:r w:rsidRPr="00E60040">
        <w:rPr>
          <w:rFonts w:cstheme="minorHAnsi"/>
          <w:color w:val="1A1A1A"/>
          <w:sz w:val="20"/>
          <w:szCs w:val="20"/>
        </w:rPr>
        <w:t>c. Field activity-------------------------------</w:t>
      </w:r>
    </w:p>
    <w:p w:rsidR="00B23ABF" w:rsidRPr="00E60040" w:rsidRDefault="00B23ABF" w:rsidP="00B23ABF">
      <w:pPr>
        <w:autoSpaceDE w:val="0"/>
        <w:autoSpaceDN w:val="0"/>
        <w:adjustRightInd w:val="0"/>
        <w:spacing w:after="0" w:line="240" w:lineRule="auto"/>
        <w:rPr>
          <w:rFonts w:cstheme="minorHAnsi"/>
          <w:color w:val="1A1A1A"/>
          <w:sz w:val="20"/>
          <w:szCs w:val="20"/>
        </w:rPr>
      </w:pPr>
      <w:r w:rsidRPr="00E60040">
        <w:rPr>
          <w:rFonts w:cstheme="minorHAnsi"/>
          <w:color w:val="1A1A1A"/>
          <w:sz w:val="20"/>
          <w:szCs w:val="20"/>
        </w:rPr>
        <w:t>d. Reflection meeting--------------------------</w:t>
      </w:r>
    </w:p>
    <w:p w:rsidR="00B23ABF" w:rsidRPr="00E60040" w:rsidRDefault="00B23ABF" w:rsidP="00B23ABF">
      <w:pPr>
        <w:autoSpaceDE w:val="0"/>
        <w:autoSpaceDN w:val="0"/>
        <w:adjustRightInd w:val="0"/>
        <w:spacing w:after="0" w:line="240" w:lineRule="auto"/>
        <w:rPr>
          <w:rFonts w:cstheme="minorHAnsi"/>
          <w:color w:val="1A1A1A"/>
          <w:sz w:val="20"/>
          <w:szCs w:val="20"/>
        </w:rPr>
      </w:pPr>
      <w:r w:rsidRPr="00E60040">
        <w:rPr>
          <w:rFonts w:cstheme="minorHAnsi"/>
          <w:color w:val="1A1A1A"/>
          <w:sz w:val="20"/>
          <w:szCs w:val="20"/>
        </w:rPr>
        <w:t>f. Other activity (Specify) ------------------------------</w:t>
      </w:r>
    </w:p>
    <w:p w:rsidR="00B23ABF" w:rsidRPr="00E60040" w:rsidRDefault="00B23ABF" w:rsidP="00B23ABF">
      <w:pPr>
        <w:autoSpaceDE w:val="0"/>
        <w:autoSpaceDN w:val="0"/>
        <w:adjustRightInd w:val="0"/>
        <w:spacing w:after="0" w:line="240" w:lineRule="auto"/>
        <w:rPr>
          <w:rFonts w:cstheme="minorHAnsi"/>
          <w:color w:val="1A1A1A"/>
          <w:sz w:val="20"/>
          <w:szCs w:val="20"/>
        </w:rPr>
      </w:pPr>
    </w:p>
    <w:p w:rsidR="00586C2B" w:rsidRPr="00586C2B" w:rsidRDefault="00B23ABF" w:rsidP="00586C2B">
      <w:pPr>
        <w:jc w:val="both"/>
        <w:rPr>
          <w:rFonts w:ascii="Times New Roman" w:hAnsi="Times New Roman" w:cs="Times New Roman"/>
          <w:u w:val="single"/>
        </w:rPr>
      </w:pPr>
      <w:r w:rsidRPr="00586C2B">
        <w:rPr>
          <w:rFonts w:cstheme="minorHAnsi"/>
          <w:color w:val="1A1A1A"/>
          <w:sz w:val="20"/>
          <w:szCs w:val="20"/>
        </w:rPr>
        <w:t xml:space="preserve">What were the objectives of the activity </w:t>
      </w:r>
      <w:r w:rsidRPr="00586C2B">
        <w:rPr>
          <w:rFonts w:cstheme="minorHAnsi"/>
          <w:b/>
          <w:bCs/>
          <w:color w:val="1A1A1A"/>
          <w:sz w:val="20"/>
          <w:szCs w:val="20"/>
        </w:rPr>
        <w:t>(Please explain the activity and why it was held)</w:t>
      </w:r>
      <w:r w:rsidRPr="00586C2B">
        <w:rPr>
          <w:rFonts w:cstheme="minorHAnsi"/>
          <w:color w:val="1A1A1A"/>
          <w:sz w:val="20"/>
          <w:szCs w:val="20"/>
        </w:rPr>
        <w:t xml:space="preserve">? </w:t>
      </w:r>
      <w:r w:rsidR="00F025E0" w:rsidRPr="00586C2B">
        <w:rPr>
          <w:rFonts w:cstheme="minorHAnsi"/>
          <w:color w:val="1A1A1A"/>
          <w:sz w:val="20"/>
          <w:szCs w:val="20"/>
        </w:rPr>
        <w:t>–</w:t>
      </w:r>
    </w:p>
    <w:p w:rsidR="00F025E0" w:rsidRPr="0066267A" w:rsidRDefault="00F025E0" w:rsidP="00586C2B">
      <w:pPr>
        <w:pStyle w:val="ListParagraph"/>
        <w:numPr>
          <w:ilvl w:val="0"/>
          <w:numId w:val="2"/>
        </w:numPr>
        <w:jc w:val="both"/>
        <w:rPr>
          <w:rFonts w:ascii="Times New Roman" w:hAnsi="Times New Roman" w:cs="Times New Roman"/>
        </w:rPr>
      </w:pPr>
      <w:r w:rsidRPr="0066267A">
        <w:rPr>
          <w:rFonts w:ascii="Times New Roman" w:hAnsi="Times New Roman" w:cs="Times New Roman"/>
          <w:color w:val="1A1A1A"/>
          <w:sz w:val="20"/>
          <w:szCs w:val="20"/>
        </w:rPr>
        <w:t>To present</w:t>
      </w:r>
      <w:r w:rsidR="00CF0419" w:rsidRPr="0066267A">
        <w:rPr>
          <w:rFonts w:ascii="Times New Roman" w:hAnsi="Times New Roman" w:cs="Times New Roman"/>
          <w:color w:val="1A1A1A"/>
          <w:sz w:val="20"/>
          <w:szCs w:val="20"/>
        </w:rPr>
        <w:t xml:space="preserve"> and update the</w:t>
      </w:r>
      <w:r w:rsidRPr="0066267A">
        <w:rPr>
          <w:rFonts w:ascii="Times New Roman" w:hAnsi="Times New Roman" w:cs="Times New Roman"/>
          <w:color w:val="1A1A1A"/>
          <w:sz w:val="20"/>
          <w:szCs w:val="20"/>
        </w:rPr>
        <w:t xml:space="preserve"> </w:t>
      </w:r>
      <w:r w:rsidRPr="0066267A">
        <w:rPr>
          <w:rFonts w:ascii="Times New Roman" w:hAnsi="Times New Roman" w:cs="Times New Roman"/>
        </w:rPr>
        <w:t>African Rising research results, out puts, challenges and opportunities</w:t>
      </w:r>
    </w:p>
    <w:p w:rsidR="00CF0419" w:rsidRPr="0066267A" w:rsidRDefault="00CF0419" w:rsidP="00586C2B">
      <w:pPr>
        <w:pStyle w:val="ListParagraph"/>
        <w:numPr>
          <w:ilvl w:val="0"/>
          <w:numId w:val="2"/>
        </w:numPr>
        <w:jc w:val="both"/>
        <w:rPr>
          <w:rFonts w:ascii="Times New Roman" w:hAnsi="Times New Roman" w:cs="Times New Roman"/>
        </w:rPr>
      </w:pPr>
      <w:r w:rsidRPr="0066267A">
        <w:rPr>
          <w:rFonts w:ascii="Times New Roman" w:hAnsi="Times New Roman" w:cs="Times New Roman"/>
          <w:color w:val="1A1A1A"/>
          <w:sz w:val="20"/>
          <w:szCs w:val="20"/>
        </w:rPr>
        <w:t>To present different</w:t>
      </w:r>
      <w:r w:rsidR="0066267A" w:rsidRPr="0066267A">
        <w:rPr>
          <w:rFonts w:ascii="Times New Roman" w:hAnsi="Times New Roman" w:cs="Times New Roman"/>
          <w:color w:val="1A1A1A"/>
          <w:sz w:val="20"/>
          <w:szCs w:val="20"/>
        </w:rPr>
        <w:t xml:space="preserve"> the new </w:t>
      </w:r>
      <w:r w:rsidRPr="0066267A">
        <w:rPr>
          <w:rFonts w:ascii="Times New Roman" w:hAnsi="Times New Roman" w:cs="Times New Roman"/>
          <w:color w:val="1A1A1A"/>
          <w:sz w:val="20"/>
          <w:szCs w:val="20"/>
        </w:rPr>
        <w:t xml:space="preserve">research protocols </w:t>
      </w:r>
      <w:r w:rsidR="0066267A" w:rsidRPr="0066267A">
        <w:rPr>
          <w:rFonts w:ascii="Times New Roman" w:hAnsi="Times New Roman" w:cs="Times New Roman"/>
          <w:color w:val="1A1A1A"/>
          <w:sz w:val="20"/>
          <w:szCs w:val="20"/>
        </w:rPr>
        <w:t xml:space="preserve">developed </w:t>
      </w:r>
      <w:r w:rsidRPr="0066267A">
        <w:rPr>
          <w:rFonts w:ascii="Times New Roman" w:hAnsi="Times New Roman" w:cs="Times New Roman"/>
          <w:color w:val="1A1A1A"/>
          <w:sz w:val="20"/>
          <w:szCs w:val="20"/>
        </w:rPr>
        <w:t>by different projects (</w:t>
      </w:r>
      <w:r w:rsidR="0066267A" w:rsidRPr="0066267A">
        <w:rPr>
          <w:rFonts w:ascii="Times New Roman" w:hAnsi="Times New Roman" w:cs="Times New Roman"/>
          <w:color w:val="1A1A1A"/>
          <w:sz w:val="20"/>
          <w:szCs w:val="20"/>
        </w:rPr>
        <w:t xml:space="preserve">Africa rising , </w:t>
      </w:r>
      <w:r w:rsidRPr="0066267A">
        <w:rPr>
          <w:rFonts w:ascii="Times New Roman" w:hAnsi="Times New Roman" w:cs="Times New Roman"/>
          <w:color w:val="1A1A1A"/>
          <w:sz w:val="20"/>
          <w:szCs w:val="20"/>
        </w:rPr>
        <w:t>TARI</w:t>
      </w:r>
      <w:r w:rsidR="0066267A" w:rsidRPr="0066267A">
        <w:rPr>
          <w:rFonts w:ascii="Times New Roman" w:hAnsi="Times New Roman" w:cs="Times New Roman"/>
          <w:color w:val="1A1A1A"/>
          <w:sz w:val="20"/>
          <w:szCs w:val="20"/>
        </w:rPr>
        <w:t>/Maichew ATVETE college</w:t>
      </w:r>
      <w:r w:rsidRPr="0066267A">
        <w:rPr>
          <w:rFonts w:ascii="Times New Roman" w:hAnsi="Times New Roman" w:cs="Times New Roman"/>
          <w:color w:val="1A1A1A"/>
          <w:sz w:val="20"/>
          <w:szCs w:val="20"/>
        </w:rPr>
        <w:t xml:space="preserve">, ICRISAT, ICRAF, CIP and other </w:t>
      </w:r>
      <w:r w:rsidR="0066267A" w:rsidRPr="0066267A">
        <w:rPr>
          <w:rFonts w:ascii="Times New Roman" w:hAnsi="Times New Roman" w:cs="Times New Roman"/>
          <w:color w:val="1A1A1A"/>
          <w:sz w:val="20"/>
          <w:szCs w:val="20"/>
        </w:rPr>
        <w:t>stockholders</w:t>
      </w:r>
      <w:r w:rsidRPr="0066267A">
        <w:rPr>
          <w:rFonts w:ascii="Times New Roman" w:hAnsi="Times New Roman" w:cs="Times New Roman"/>
          <w:color w:val="1A1A1A"/>
          <w:sz w:val="20"/>
          <w:szCs w:val="20"/>
        </w:rPr>
        <w:t>)</w:t>
      </w:r>
    </w:p>
    <w:p w:rsidR="00CF0419" w:rsidRPr="0066267A" w:rsidRDefault="00CF0419" w:rsidP="00586C2B">
      <w:pPr>
        <w:pStyle w:val="ListParagraph"/>
        <w:numPr>
          <w:ilvl w:val="0"/>
          <w:numId w:val="2"/>
        </w:numPr>
        <w:jc w:val="both"/>
        <w:rPr>
          <w:rFonts w:ascii="Times New Roman" w:hAnsi="Times New Roman" w:cs="Times New Roman"/>
        </w:rPr>
      </w:pPr>
      <w:r w:rsidRPr="0066267A">
        <w:rPr>
          <w:rFonts w:ascii="Times New Roman" w:hAnsi="Times New Roman" w:cs="Times New Roman"/>
        </w:rPr>
        <w:t>To present the value chain and market linkages survey result to Woreda IP members</w:t>
      </w:r>
    </w:p>
    <w:p w:rsidR="0066267A" w:rsidRPr="0066267A" w:rsidRDefault="00CF0419" w:rsidP="0066267A">
      <w:pPr>
        <w:pStyle w:val="ListParagraph"/>
        <w:numPr>
          <w:ilvl w:val="0"/>
          <w:numId w:val="2"/>
        </w:numPr>
        <w:jc w:val="both"/>
        <w:rPr>
          <w:rFonts w:ascii="Times New Roman" w:hAnsi="Times New Roman" w:cs="Times New Roman"/>
        </w:rPr>
      </w:pPr>
      <w:r w:rsidRPr="0066267A">
        <w:rPr>
          <w:rFonts w:ascii="Times New Roman" w:hAnsi="Times New Roman" w:cs="Times New Roman"/>
        </w:rPr>
        <w:t xml:space="preserve">To brief participant about the Most </w:t>
      </w:r>
      <w:r w:rsidR="0066267A" w:rsidRPr="0066267A">
        <w:rPr>
          <w:rFonts w:ascii="Times New Roman" w:hAnsi="Times New Roman" w:cs="Times New Roman"/>
        </w:rPr>
        <w:t>Significant</w:t>
      </w:r>
      <w:r w:rsidRPr="0066267A">
        <w:rPr>
          <w:rFonts w:ascii="Times New Roman" w:hAnsi="Times New Roman" w:cs="Times New Roman"/>
        </w:rPr>
        <w:t xml:space="preserve">  </w:t>
      </w:r>
      <w:r w:rsidR="0066267A" w:rsidRPr="0066267A">
        <w:rPr>
          <w:rFonts w:ascii="Times New Roman" w:hAnsi="Times New Roman" w:cs="Times New Roman"/>
        </w:rPr>
        <w:t>change</w:t>
      </w:r>
      <w:r w:rsidRPr="0066267A">
        <w:rPr>
          <w:rFonts w:ascii="Times New Roman" w:hAnsi="Times New Roman" w:cs="Times New Roman"/>
        </w:rPr>
        <w:t xml:space="preserve"> story (MSC) selection </w:t>
      </w:r>
      <w:r w:rsidR="0066267A" w:rsidRPr="0066267A">
        <w:rPr>
          <w:rFonts w:ascii="Times New Roman" w:hAnsi="Times New Roman" w:cs="Times New Roman"/>
        </w:rPr>
        <w:t>guideline</w:t>
      </w:r>
      <w:r w:rsidRPr="0066267A">
        <w:rPr>
          <w:rFonts w:ascii="Times New Roman" w:hAnsi="Times New Roman" w:cs="Times New Roman"/>
        </w:rPr>
        <w:t xml:space="preserve"> and Fill IP member evaluation form</w:t>
      </w:r>
      <w:r w:rsidR="0066267A" w:rsidRPr="0066267A">
        <w:rPr>
          <w:rFonts w:ascii="Times New Roman" w:hAnsi="Times New Roman" w:cs="Times New Roman"/>
        </w:rPr>
        <w:t xml:space="preserve"> as well as selecting the most significant change stories of the Woreda by participating all Woreda IP members </w:t>
      </w:r>
    </w:p>
    <w:p w:rsidR="00CF0419" w:rsidRPr="0066267A" w:rsidRDefault="0066267A" w:rsidP="0066267A">
      <w:pPr>
        <w:pStyle w:val="ListParagraph"/>
        <w:numPr>
          <w:ilvl w:val="0"/>
          <w:numId w:val="2"/>
        </w:numPr>
        <w:jc w:val="both"/>
        <w:rPr>
          <w:rFonts w:ascii="Times New Roman" w:hAnsi="Times New Roman" w:cs="Times New Roman"/>
        </w:rPr>
      </w:pPr>
      <w:r w:rsidRPr="0066267A">
        <w:rPr>
          <w:rFonts w:ascii="Times New Roman" w:hAnsi="Times New Roman" w:cs="Times New Roman"/>
        </w:rPr>
        <w:t>To discuss about capacity building activities of each research activities: where is the synergy? What are next IP activities (evaluation meeting and farmers field day in October and November)</w:t>
      </w:r>
    </w:p>
    <w:p w:rsidR="00B23ABF" w:rsidRPr="00F025E0" w:rsidRDefault="00B23ABF" w:rsidP="00B23ABF">
      <w:pPr>
        <w:autoSpaceDE w:val="0"/>
        <w:autoSpaceDN w:val="0"/>
        <w:adjustRightInd w:val="0"/>
        <w:spacing w:after="0" w:line="240" w:lineRule="auto"/>
        <w:rPr>
          <w:rFonts w:ascii="Times New Roman" w:hAnsi="Times New Roman" w:cs="Times New Roman"/>
          <w:color w:val="1A1A1A"/>
          <w:sz w:val="20"/>
          <w:szCs w:val="20"/>
        </w:rPr>
      </w:pPr>
      <w:r w:rsidRPr="00E60040">
        <w:rPr>
          <w:rFonts w:cstheme="minorHAnsi"/>
          <w:color w:val="1A1A1A"/>
          <w:sz w:val="20"/>
          <w:szCs w:val="20"/>
        </w:rPr>
        <w:t>Who organized/originated the activity?</w:t>
      </w:r>
      <w:r w:rsidR="00F025E0">
        <w:rPr>
          <w:rFonts w:cstheme="minorHAnsi"/>
          <w:color w:val="1A1A1A"/>
          <w:sz w:val="20"/>
          <w:szCs w:val="20"/>
        </w:rPr>
        <w:t xml:space="preserve"> </w:t>
      </w:r>
      <w:r w:rsidR="00F025E0" w:rsidRPr="00F025E0">
        <w:rPr>
          <w:rFonts w:ascii="Times New Roman" w:hAnsi="Times New Roman" w:cs="Times New Roman"/>
          <w:color w:val="1A1A1A"/>
          <w:sz w:val="20"/>
          <w:szCs w:val="20"/>
          <w:u w:val="single"/>
        </w:rPr>
        <w:t>Africa Rising project</w:t>
      </w:r>
    </w:p>
    <w:p w:rsidR="00B23ABF" w:rsidRPr="00E60040" w:rsidRDefault="00B23ABF" w:rsidP="00B23ABF">
      <w:pPr>
        <w:autoSpaceDE w:val="0"/>
        <w:autoSpaceDN w:val="0"/>
        <w:adjustRightInd w:val="0"/>
        <w:spacing w:after="0" w:line="240" w:lineRule="auto"/>
        <w:rPr>
          <w:rFonts w:cstheme="minorHAnsi"/>
          <w:color w:val="1A1A1A"/>
          <w:sz w:val="20"/>
          <w:szCs w:val="20"/>
        </w:rPr>
      </w:pPr>
    </w:p>
    <w:p w:rsidR="00B23ABF" w:rsidRPr="00F025E0" w:rsidRDefault="00B23ABF" w:rsidP="00B23ABF">
      <w:pPr>
        <w:autoSpaceDE w:val="0"/>
        <w:autoSpaceDN w:val="0"/>
        <w:adjustRightInd w:val="0"/>
        <w:spacing w:after="0" w:line="240" w:lineRule="auto"/>
        <w:rPr>
          <w:rFonts w:ascii="Times New Roman" w:hAnsi="Times New Roman" w:cs="Times New Roman"/>
          <w:color w:val="1A1A1A"/>
          <w:sz w:val="20"/>
          <w:szCs w:val="20"/>
          <w:u w:val="single"/>
        </w:rPr>
      </w:pPr>
      <w:r w:rsidRPr="00E60040">
        <w:rPr>
          <w:rFonts w:cstheme="minorHAnsi"/>
          <w:color w:val="1A1A1A"/>
          <w:sz w:val="20"/>
          <w:szCs w:val="20"/>
        </w:rPr>
        <w:t xml:space="preserve">Date of the activity </w:t>
      </w:r>
      <w:r w:rsidR="00F025E0" w:rsidRPr="00F025E0">
        <w:rPr>
          <w:rFonts w:ascii="Times New Roman" w:hAnsi="Times New Roman" w:cs="Times New Roman"/>
          <w:color w:val="1A1A1A"/>
          <w:sz w:val="20"/>
          <w:szCs w:val="20"/>
          <w:u w:val="single"/>
        </w:rPr>
        <w:t>June 7-8, 2015 G.C</w:t>
      </w:r>
    </w:p>
    <w:p w:rsidR="00B23ABF" w:rsidRDefault="00B23ABF" w:rsidP="00B23ABF">
      <w:pPr>
        <w:autoSpaceDE w:val="0"/>
        <w:autoSpaceDN w:val="0"/>
        <w:adjustRightInd w:val="0"/>
        <w:spacing w:after="0" w:line="240" w:lineRule="auto"/>
        <w:rPr>
          <w:rFonts w:cstheme="minorHAnsi"/>
          <w:i/>
          <w:iCs/>
        </w:rPr>
      </w:pPr>
    </w:p>
    <w:p w:rsidR="00B23ABF" w:rsidRPr="00E60040" w:rsidRDefault="00B23ABF" w:rsidP="00B23ABF">
      <w:pPr>
        <w:autoSpaceDE w:val="0"/>
        <w:autoSpaceDN w:val="0"/>
        <w:adjustRightInd w:val="0"/>
        <w:spacing w:after="0" w:line="240" w:lineRule="auto"/>
        <w:rPr>
          <w:rFonts w:cstheme="minorHAnsi"/>
          <w:i/>
          <w:iCs/>
        </w:rPr>
      </w:pPr>
      <w:r w:rsidRPr="00E60040">
        <w:rPr>
          <w:rFonts w:cstheme="minorHAnsi"/>
          <w:i/>
          <w:iCs/>
        </w:rPr>
        <w:t>II: Participation by IP actors in the activity (attach IP register for verification)</w:t>
      </w:r>
    </w:p>
    <w:p w:rsidR="00B23ABF" w:rsidRPr="00E60040" w:rsidRDefault="00B23ABF" w:rsidP="00B23ABF">
      <w:pPr>
        <w:autoSpaceDE w:val="0"/>
        <w:autoSpaceDN w:val="0"/>
        <w:adjustRightInd w:val="0"/>
        <w:spacing w:after="0" w:line="240" w:lineRule="auto"/>
        <w:rPr>
          <w:rFonts w:cstheme="minorHAnsi"/>
          <w:i/>
          <w:iCs/>
        </w:rPr>
      </w:pPr>
    </w:p>
    <w:tbl>
      <w:tblPr>
        <w:tblStyle w:val="TableGrid"/>
        <w:tblW w:w="0" w:type="auto"/>
        <w:tblLook w:val="04A0"/>
      </w:tblPr>
      <w:tblGrid>
        <w:gridCol w:w="4788"/>
        <w:gridCol w:w="4788"/>
      </w:tblGrid>
      <w:tr w:rsidR="00B23ABF" w:rsidRPr="00E60040" w:rsidTr="00B168F3">
        <w:tc>
          <w:tcPr>
            <w:tcW w:w="4788" w:type="dxa"/>
          </w:tcPr>
          <w:p w:rsidR="00B23ABF" w:rsidRPr="003760EE" w:rsidRDefault="00B23ABF" w:rsidP="00B168F3">
            <w:pPr>
              <w:autoSpaceDE w:val="0"/>
              <w:autoSpaceDN w:val="0"/>
              <w:adjustRightInd w:val="0"/>
              <w:rPr>
                <w:rFonts w:cstheme="minorHAnsi"/>
                <w:b/>
                <w:color w:val="1A1A1A"/>
                <w:sz w:val="20"/>
                <w:szCs w:val="20"/>
              </w:rPr>
            </w:pPr>
            <w:r w:rsidRPr="003760EE">
              <w:rPr>
                <w:rFonts w:cstheme="minorHAnsi"/>
                <w:b/>
                <w:sz w:val="20"/>
                <w:szCs w:val="20"/>
              </w:rPr>
              <w:t>Number of organizations or actors grouped by the type of organization</w:t>
            </w:r>
          </w:p>
        </w:tc>
        <w:tc>
          <w:tcPr>
            <w:tcW w:w="4788" w:type="dxa"/>
          </w:tcPr>
          <w:p w:rsidR="00B23ABF" w:rsidRPr="003760EE" w:rsidRDefault="00B23ABF" w:rsidP="00B168F3">
            <w:pPr>
              <w:autoSpaceDE w:val="0"/>
              <w:autoSpaceDN w:val="0"/>
              <w:adjustRightInd w:val="0"/>
              <w:rPr>
                <w:rFonts w:cstheme="minorHAnsi"/>
                <w:b/>
                <w:color w:val="1A1A1A"/>
                <w:sz w:val="20"/>
                <w:szCs w:val="20"/>
              </w:rPr>
            </w:pPr>
            <w:r w:rsidRPr="003760EE">
              <w:rPr>
                <w:rFonts w:cstheme="minorHAnsi"/>
                <w:b/>
                <w:color w:val="1A1A1A"/>
                <w:sz w:val="20"/>
                <w:szCs w:val="20"/>
              </w:rPr>
              <w:t>Number</w:t>
            </w:r>
          </w:p>
        </w:tc>
      </w:tr>
      <w:tr w:rsidR="00B23ABF" w:rsidRPr="00E60040" w:rsidTr="00B168F3">
        <w:tc>
          <w:tcPr>
            <w:tcW w:w="4788" w:type="dxa"/>
          </w:tcPr>
          <w:p w:rsidR="00B23ABF" w:rsidRPr="00BE0EEF" w:rsidRDefault="00B23ABF" w:rsidP="00B168F3">
            <w:pPr>
              <w:autoSpaceDE w:val="0"/>
              <w:autoSpaceDN w:val="0"/>
              <w:adjustRightInd w:val="0"/>
              <w:rPr>
                <w:rFonts w:cstheme="minorHAnsi"/>
                <w:sz w:val="20"/>
                <w:szCs w:val="20"/>
              </w:rPr>
            </w:pPr>
            <w:r w:rsidRPr="00BE0EEF">
              <w:rPr>
                <w:rFonts w:cstheme="minorHAnsi"/>
                <w:sz w:val="20"/>
                <w:szCs w:val="20"/>
              </w:rPr>
              <w:t>Number of male farmers</w:t>
            </w:r>
          </w:p>
        </w:tc>
        <w:tc>
          <w:tcPr>
            <w:tcW w:w="4788" w:type="dxa"/>
          </w:tcPr>
          <w:p w:rsidR="00B23ABF" w:rsidRPr="00BE0EEF" w:rsidRDefault="00533693" w:rsidP="00B168F3">
            <w:pPr>
              <w:autoSpaceDE w:val="0"/>
              <w:autoSpaceDN w:val="0"/>
              <w:adjustRightInd w:val="0"/>
              <w:rPr>
                <w:rFonts w:cstheme="minorHAnsi"/>
                <w:color w:val="1A1A1A"/>
                <w:sz w:val="20"/>
                <w:szCs w:val="20"/>
              </w:rPr>
            </w:pPr>
            <w:r>
              <w:rPr>
                <w:rFonts w:cstheme="minorHAnsi"/>
                <w:color w:val="1A1A1A"/>
                <w:sz w:val="20"/>
                <w:szCs w:val="20"/>
              </w:rPr>
              <w:t>6</w:t>
            </w:r>
          </w:p>
        </w:tc>
      </w:tr>
      <w:tr w:rsidR="00B23ABF" w:rsidRPr="00E60040" w:rsidTr="00B168F3">
        <w:tc>
          <w:tcPr>
            <w:tcW w:w="4788" w:type="dxa"/>
          </w:tcPr>
          <w:p w:rsidR="00B23ABF" w:rsidRPr="00BE0EEF" w:rsidRDefault="00B23ABF" w:rsidP="00B168F3">
            <w:pPr>
              <w:autoSpaceDE w:val="0"/>
              <w:autoSpaceDN w:val="0"/>
              <w:adjustRightInd w:val="0"/>
              <w:rPr>
                <w:rFonts w:cstheme="minorHAnsi"/>
                <w:sz w:val="20"/>
                <w:szCs w:val="20"/>
              </w:rPr>
            </w:pPr>
            <w:r w:rsidRPr="00BE0EEF">
              <w:rPr>
                <w:rFonts w:cstheme="minorHAnsi"/>
                <w:sz w:val="20"/>
                <w:szCs w:val="20"/>
              </w:rPr>
              <w:t>Number of female farmers</w:t>
            </w:r>
          </w:p>
        </w:tc>
        <w:tc>
          <w:tcPr>
            <w:tcW w:w="4788" w:type="dxa"/>
          </w:tcPr>
          <w:p w:rsidR="00B23ABF" w:rsidRPr="00BE0EEF" w:rsidRDefault="00533693" w:rsidP="00B168F3">
            <w:pPr>
              <w:autoSpaceDE w:val="0"/>
              <w:autoSpaceDN w:val="0"/>
              <w:adjustRightInd w:val="0"/>
              <w:rPr>
                <w:rFonts w:cstheme="minorHAnsi"/>
                <w:color w:val="1A1A1A"/>
                <w:sz w:val="20"/>
                <w:szCs w:val="20"/>
              </w:rPr>
            </w:pPr>
            <w:r>
              <w:rPr>
                <w:rFonts w:cstheme="minorHAnsi"/>
                <w:color w:val="1A1A1A"/>
                <w:sz w:val="20"/>
                <w:szCs w:val="20"/>
              </w:rPr>
              <w:t>2</w:t>
            </w:r>
          </w:p>
        </w:tc>
      </w:tr>
      <w:tr w:rsidR="00B23ABF" w:rsidRPr="00E60040" w:rsidTr="00B168F3">
        <w:tc>
          <w:tcPr>
            <w:tcW w:w="4788" w:type="dxa"/>
          </w:tcPr>
          <w:p w:rsidR="00B23ABF" w:rsidRPr="00BE0EEF" w:rsidRDefault="00B23ABF" w:rsidP="00B168F3">
            <w:pPr>
              <w:rPr>
                <w:rFonts w:cstheme="minorHAnsi"/>
                <w:sz w:val="20"/>
                <w:szCs w:val="20"/>
              </w:rPr>
            </w:pPr>
            <w:r w:rsidRPr="00BE0EEF">
              <w:rPr>
                <w:rFonts w:cstheme="minorHAnsi"/>
                <w:sz w:val="20"/>
                <w:szCs w:val="20"/>
              </w:rPr>
              <w:t>Number of researchers</w:t>
            </w:r>
          </w:p>
        </w:tc>
        <w:tc>
          <w:tcPr>
            <w:tcW w:w="4788" w:type="dxa"/>
          </w:tcPr>
          <w:p w:rsidR="00B23ABF" w:rsidRPr="00BE0EEF" w:rsidRDefault="00533693" w:rsidP="00B168F3">
            <w:pPr>
              <w:autoSpaceDE w:val="0"/>
              <w:autoSpaceDN w:val="0"/>
              <w:adjustRightInd w:val="0"/>
              <w:rPr>
                <w:rFonts w:cstheme="minorHAnsi"/>
                <w:color w:val="1A1A1A"/>
                <w:sz w:val="20"/>
                <w:szCs w:val="20"/>
              </w:rPr>
            </w:pPr>
            <w:r>
              <w:rPr>
                <w:rFonts w:cstheme="minorHAnsi"/>
                <w:color w:val="1A1A1A"/>
                <w:sz w:val="20"/>
                <w:szCs w:val="20"/>
              </w:rPr>
              <w:t>7</w:t>
            </w:r>
          </w:p>
        </w:tc>
      </w:tr>
      <w:tr w:rsidR="00B23ABF" w:rsidRPr="00E60040" w:rsidTr="00B168F3">
        <w:tc>
          <w:tcPr>
            <w:tcW w:w="4788" w:type="dxa"/>
          </w:tcPr>
          <w:p w:rsidR="00B23ABF" w:rsidRPr="00BE0EEF" w:rsidRDefault="00B23ABF" w:rsidP="00B168F3">
            <w:pPr>
              <w:autoSpaceDE w:val="0"/>
              <w:autoSpaceDN w:val="0"/>
              <w:adjustRightInd w:val="0"/>
              <w:rPr>
                <w:rFonts w:cstheme="minorHAnsi"/>
                <w:sz w:val="20"/>
                <w:szCs w:val="20"/>
              </w:rPr>
            </w:pPr>
            <w:r w:rsidRPr="00BE0EEF">
              <w:rPr>
                <w:rFonts w:cstheme="minorHAnsi"/>
                <w:sz w:val="20"/>
                <w:szCs w:val="20"/>
              </w:rPr>
              <w:t>Number of policy organization</w:t>
            </w:r>
            <w:r>
              <w:rPr>
                <w:rFonts w:cstheme="minorHAnsi"/>
                <w:sz w:val="20"/>
                <w:szCs w:val="20"/>
              </w:rPr>
              <w:t>s (including Woreda or kebele offices</w:t>
            </w:r>
            <w:r w:rsidRPr="00BE0EEF">
              <w:rPr>
                <w:rFonts w:cstheme="minorHAnsi"/>
                <w:sz w:val="20"/>
                <w:szCs w:val="20"/>
              </w:rPr>
              <w:t>)</w:t>
            </w:r>
          </w:p>
        </w:tc>
        <w:tc>
          <w:tcPr>
            <w:tcW w:w="4788" w:type="dxa"/>
          </w:tcPr>
          <w:p w:rsidR="00B23ABF" w:rsidRPr="00BE0EEF" w:rsidRDefault="00533693" w:rsidP="00B168F3">
            <w:pPr>
              <w:autoSpaceDE w:val="0"/>
              <w:autoSpaceDN w:val="0"/>
              <w:adjustRightInd w:val="0"/>
              <w:rPr>
                <w:rFonts w:cstheme="minorHAnsi"/>
                <w:color w:val="1A1A1A"/>
                <w:sz w:val="20"/>
                <w:szCs w:val="20"/>
              </w:rPr>
            </w:pPr>
            <w:r>
              <w:rPr>
                <w:rFonts w:cstheme="minorHAnsi"/>
                <w:color w:val="1A1A1A"/>
                <w:sz w:val="20"/>
                <w:szCs w:val="20"/>
              </w:rPr>
              <w:t>8</w:t>
            </w:r>
          </w:p>
        </w:tc>
      </w:tr>
      <w:tr w:rsidR="00B23ABF" w:rsidRPr="00E60040" w:rsidTr="00B168F3">
        <w:tc>
          <w:tcPr>
            <w:tcW w:w="4788" w:type="dxa"/>
          </w:tcPr>
          <w:p w:rsidR="00B23ABF" w:rsidRPr="00BE0EEF" w:rsidRDefault="00B23ABF" w:rsidP="00B168F3">
            <w:pPr>
              <w:autoSpaceDE w:val="0"/>
              <w:autoSpaceDN w:val="0"/>
              <w:adjustRightInd w:val="0"/>
              <w:rPr>
                <w:rFonts w:cstheme="minorHAnsi"/>
                <w:sz w:val="20"/>
                <w:szCs w:val="20"/>
              </w:rPr>
            </w:pPr>
            <w:r w:rsidRPr="00BE0EEF">
              <w:rPr>
                <w:rFonts w:cstheme="minorHAnsi"/>
                <w:sz w:val="20"/>
                <w:szCs w:val="20"/>
              </w:rPr>
              <w:t>Number of NGOs</w:t>
            </w:r>
          </w:p>
        </w:tc>
        <w:tc>
          <w:tcPr>
            <w:tcW w:w="4788" w:type="dxa"/>
          </w:tcPr>
          <w:p w:rsidR="00B23ABF" w:rsidRPr="00BE0EEF" w:rsidRDefault="00533693" w:rsidP="00B168F3">
            <w:pPr>
              <w:autoSpaceDE w:val="0"/>
              <w:autoSpaceDN w:val="0"/>
              <w:adjustRightInd w:val="0"/>
              <w:rPr>
                <w:rFonts w:cstheme="minorHAnsi"/>
                <w:color w:val="1A1A1A"/>
                <w:sz w:val="20"/>
                <w:szCs w:val="20"/>
              </w:rPr>
            </w:pPr>
            <w:r>
              <w:rPr>
                <w:rFonts w:cstheme="minorHAnsi"/>
                <w:color w:val="1A1A1A"/>
                <w:sz w:val="20"/>
                <w:szCs w:val="20"/>
              </w:rPr>
              <w:t>5</w:t>
            </w:r>
          </w:p>
        </w:tc>
      </w:tr>
      <w:tr w:rsidR="00B23ABF" w:rsidRPr="00E60040" w:rsidTr="00B168F3">
        <w:tc>
          <w:tcPr>
            <w:tcW w:w="4788" w:type="dxa"/>
          </w:tcPr>
          <w:p w:rsidR="00B23ABF" w:rsidRPr="00BE0EEF" w:rsidRDefault="00B23ABF" w:rsidP="00B168F3">
            <w:pPr>
              <w:rPr>
                <w:rFonts w:cstheme="minorHAnsi"/>
                <w:sz w:val="20"/>
                <w:szCs w:val="20"/>
              </w:rPr>
            </w:pPr>
            <w:r w:rsidRPr="00BE0EEF">
              <w:rPr>
                <w:rFonts w:cstheme="minorHAnsi"/>
                <w:sz w:val="20"/>
                <w:szCs w:val="20"/>
              </w:rPr>
              <w:t>Number of farmer groups</w:t>
            </w:r>
            <w:r>
              <w:rPr>
                <w:rFonts w:cstheme="minorHAnsi"/>
                <w:sz w:val="20"/>
                <w:szCs w:val="20"/>
              </w:rPr>
              <w:t xml:space="preserve"> (clusters)</w:t>
            </w:r>
            <w:r w:rsidRPr="00BE0EEF">
              <w:rPr>
                <w:rFonts w:cstheme="minorHAnsi"/>
                <w:sz w:val="20"/>
                <w:szCs w:val="20"/>
              </w:rPr>
              <w:t xml:space="preserve"> represented</w:t>
            </w:r>
          </w:p>
        </w:tc>
        <w:tc>
          <w:tcPr>
            <w:tcW w:w="4788" w:type="dxa"/>
          </w:tcPr>
          <w:p w:rsidR="00B23ABF" w:rsidRPr="00BE0EEF" w:rsidRDefault="00533693" w:rsidP="00B168F3">
            <w:pPr>
              <w:autoSpaceDE w:val="0"/>
              <w:autoSpaceDN w:val="0"/>
              <w:adjustRightInd w:val="0"/>
              <w:rPr>
                <w:rFonts w:cstheme="minorHAnsi"/>
                <w:color w:val="1A1A1A"/>
                <w:sz w:val="20"/>
                <w:szCs w:val="20"/>
              </w:rPr>
            </w:pPr>
            <w:r>
              <w:rPr>
                <w:rFonts w:cstheme="minorHAnsi"/>
                <w:color w:val="1A1A1A"/>
                <w:sz w:val="20"/>
                <w:szCs w:val="20"/>
              </w:rPr>
              <w:t>3</w:t>
            </w:r>
          </w:p>
        </w:tc>
      </w:tr>
      <w:tr w:rsidR="00B23ABF" w:rsidRPr="00E60040" w:rsidTr="00B168F3">
        <w:tc>
          <w:tcPr>
            <w:tcW w:w="4788" w:type="dxa"/>
          </w:tcPr>
          <w:p w:rsidR="00B23ABF" w:rsidRPr="00BE0EEF" w:rsidRDefault="00B23ABF" w:rsidP="00B168F3">
            <w:pPr>
              <w:autoSpaceDE w:val="0"/>
              <w:autoSpaceDN w:val="0"/>
              <w:adjustRightInd w:val="0"/>
              <w:rPr>
                <w:rFonts w:cstheme="minorHAnsi"/>
                <w:sz w:val="20"/>
                <w:szCs w:val="20"/>
              </w:rPr>
            </w:pPr>
            <w:r w:rsidRPr="00BE0EEF">
              <w:rPr>
                <w:rFonts w:cstheme="minorHAnsi"/>
                <w:sz w:val="20"/>
                <w:szCs w:val="20"/>
              </w:rPr>
              <w:t>Number of private sector organizations</w:t>
            </w:r>
          </w:p>
        </w:tc>
        <w:tc>
          <w:tcPr>
            <w:tcW w:w="4788" w:type="dxa"/>
          </w:tcPr>
          <w:p w:rsidR="00B23ABF" w:rsidRPr="00E60040" w:rsidRDefault="00533693" w:rsidP="00B168F3">
            <w:pPr>
              <w:autoSpaceDE w:val="0"/>
              <w:autoSpaceDN w:val="0"/>
              <w:adjustRightInd w:val="0"/>
              <w:rPr>
                <w:rFonts w:cstheme="minorHAnsi"/>
                <w:color w:val="1A1A1A"/>
              </w:rPr>
            </w:pPr>
            <w:r>
              <w:rPr>
                <w:rFonts w:cstheme="minorHAnsi"/>
                <w:color w:val="1A1A1A"/>
              </w:rPr>
              <w:t>1</w:t>
            </w:r>
          </w:p>
        </w:tc>
      </w:tr>
      <w:tr w:rsidR="00B23ABF" w:rsidRPr="00E60040" w:rsidTr="00B168F3">
        <w:tc>
          <w:tcPr>
            <w:tcW w:w="4788" w:type="dxa"/>
          </w:tcPr>
          <w:p w:rsidR="00B23ABF" w:rsidRPr="00BE0EEF" w:rsidRDefault="00B23ABF" w:rsidP="00B168F3">
            <w:pPr>
              <w:rPr>
                <w:rFonts w:cstheme="minorHAnsi"/>
                <w:sz w:val="20"/>
                <w:szCs w:val="20"/>
              </w:rPr>
            </w:pPr>
            <w:r w:rsidRPr="00BE0EEF">
              <w:rPr>
                <w:rFonts w:cstheme="minorHAnsi"/>
                <w:sz w:val="20"/>
                <w:szCs w:val="20"/>
              </w:rPr>
              <w:t>Number of other groups and specify (e.g. youth groupetc.)</w:t>
            </w:r>
          </w:p>
        </w:tc>
        <w:tc>
          <w:tcPr>
            <w:tcW w:w="4788" w:type="dxa"/>
          </w:tcPr>
          <w:p w:rsidR="00B23ABF" w:rsidRPr="00E60040" w:rsidRDefault="00533693" w:rsidP="00B168F3">
            <w:pPr>
              <w:autoSpaceDE w:val="0"/>
              <w:autoSpaceDN w:val="0"/>
              <w:adjustRightInd w:val="0"/>
              <w:rPr>
                <w:rFonts w:cstheme="minorHAnsi"/>
                <w:color w:val="1A1A1A"/>
              </w:rPr>
            </w:pPr>
            <w:r>
              <w:rPr>
                <w:rFonts w:cstheme="minorHAnsi"/>
                <w:color w:val="1A1A1A"/>
              </w:rPr>
              <w:t>1</w:t>
            </w:r>
          </w:p>
        </w:tc>
      </w:tr>
    </w:tbl>
    <w:p w:rsidR="00B23ABF" w:rsidRDefault="00B23ABF" w:rsidP="00B23ABF">
      <w:pPr>
        <w:autoSpaceDE w:val="0"/>
        <w:autoSpaceDN w:val="0"/>
        <w:adjustRightInd w:val="0"/>
        <w:spacing w:after="0" w:line="240" w:lineRule="auto"/>
        <w:rPr>
          <w:rFonts w:cstheme="minorHAnsi"/>
          <w:b/>
          <w:color w:val="1A1A1A"/>
          <w:sz w:val="24"/>
          <w:szCs w:val="24"/>
        </w:rPr>
      </w:pPr>
    </w:p>
    <w:p w:rsidR="00B23ABF" w:rsidRDefault="00B23ABF" w:rsidP="00B23ABF">
      <w:pPr>
        <w:autoSpaceDE w:val="0"/>
        <w:autoSpaceDN w:val="0"/>
        <w:adjustRightInd w:val="0"/>
        <w:spacing w:after="0" w:line="240" w:lineRule="auto"/>
        <w:rPr>
          <w:rFonts w:cstheme="minorHAnsi"/>
          <w:i/>
          <w:color w:val="1A1A1A"/>
          <w:sz w:val="24"/>
          <w:szCs w:val="24"/>
        </w:rPr>
      </w:pPr>
      <w:r w:rsidRPr="004A5918">
        <w:rPr>
          <w:rFonts w:cstheme="minorHAnsi"/>
          <w:i/>
          <w:color w:val="1A1A1A"/>
          <w:sz w:val="24"/>
          <w:szCs w:val="24"/>
        </w:rPr>
        <w:t>III:</w:t>
      </w:r>
      <w:r>
        <w:rPr>
          <w:rFonts w:cstheme="minorHAnsi"/>
          <w:i/>
          <w:color w:val="1A1A1A"/>
          <w:sz w:val="24"/>
          <w:szCs w:val="24"/>
        </w:rPr>
        <w:t xml:space="preserve"> Narrative description of the activity (Around 300 words)</w:t>
      </w:r>
    </w:p>
    <w:p w:rsidR="00CF0419" w:rsidRDefault="00B23ABF" w:rsidP="00B23ABF">
      <w:pPr>
        <w:autoSpaceDE w:val="0"/>
        <w:autoSpaceDN w:val="0"/>
        <w:adjustRightInd w:val="0"/>
        <w:spacing w:after="0" w:line="240" w:lineRule="auto"/>
        <w:rPr>
          <w:rFonts w:cstheme="minorHAnsi"/>
          <w:i/>
          <w:color w:val="1A1A1A"/>
          <w:sz w:val="24"/>
          <w:szCs w:val="24"/>
        </w:rPr>
      </w:pPr>
      <w:r>
        <w:rPr>
          <w:rFonts w:cstheme="minorHAnsi"/>
          <w:i/>
          <w:color w:val="1A1A1A"/>
          <w:sz w:val="24"/>
          <w:szCs w:val="24"/>
        </w:rPr>
        <w:t xml:space="preserve">Briefly describe the key elements of the activity-What went well and what did not go well? </w:t>
      </w:r>
    </w:p>
    <w:p w:rsidR="00533693" w:rsidRPr="00533693" w:rsidRDefault="00533693" w:rsidP="00B23ABF">
      <w:pPr>
        <w:autoSpaceDE w:val="0"/>
        <w:autoSpaceDN w:val="0"/>
        <w:adjustRightInd w:val="0"/>
        <w:spacing w:after="0" w:line="240" w:lineRule="auto"/>
        <w:rPr>
          <w:rFonts w:cstheme="minorHAnsi"/>
          <w:b/>
          <w:i/>
          <w:color w:val="1A1A1A"/>
          <w:sz w:val="24"/>
          <w:szCs w:val="24"/>
        </w:rPr>
      </w:pPr>
      <w:r w:rsidRPr="00533693">
        <w:rPr>
          <w:rFonts w:cstheme="minorHAnsi"/>
          <w:b/>
          <w:i/>
          <w:color w:val="1A1A1A"/>
          <w:sz w:val="24"/>
          <w:szCs w:val="24"/>
        </w:rPr>
        <w:t>What went well?</w:t>
      </w:r>
    </w:p>
    <w:p w:rsidR="00CF0419" w:rsidRDefault="00533693" w:rsidP="00B23ABF">
      <w:pPr>
        <w:autoSpaceDE w:val="0"/>
        <w:autoSpaceDN w:val="0"/>
        <w:adjustRightInd w:val="0"/>
        <w:spacing w:after="0" w:line="240" w:lineRule="auto"/>
        <w:rPr>
          <w:rFonts w:cstheme="minorHAnsi"/>
          <w:i/>
          <w:color w:val="1A1A1A"/>
          <w:sz w:val="24"/>
          <w:szCs w:val="24"/>
        </w:rPr>
      </w:pPr>
      <w:r>
        <w:rPr>
          <w:rFonts w:cstheme="minorHAnsi"/>
          <w:i/>
          <w:color w:val="1A1A1A"/>
          <w:sz w:val="24"/>
          <w:szCs w:val="24"/>
        </w:rPr>
        <w:t>All the above activities were goes well and according the proposed program</w:t>
      </w:r>
    </w:p>
    <w:p w:rsidR="00533693" w:rsidRPr="005B5A64" w:rsidRDefault="00533693" w:rsidP="00533693">
      <w:pPr>
        <w:jc w:val="both"/>
        <w:rPr>
          <w:rFonts w:ascii="Times New Roman" w:hAnsi="Times New Roman" w:cs="Times New Roman"/>
          <w:b/>
        </w:rPr>
      </w:pPr>
      <w:r w:rsidRPr="005B5A64">
        <w:rPr>
          <w:rFonts w:ascii="Times New Roman" w:hAnsi="Times New Roman" w:cs="Times New Roman"/>
          <w:b/>
          <w:color w:val="1A1A1A"/>
          <w:sz w:val="20"/>
          <w:szCs w:val="20"/>
        </w:rPr>
        <w:lastRenderedPageBreak/>
        <w:t xml:space="preserve">After </w:t>
      </w:r>
      <w:r w:rsidR="00476FAB" w:rsidRPr="005B5A64">
        <w:rPr>
          <w:rFonts w:ascii="Times New Roman" w:hAnsi="Times New Roman" w:cs="Times New Roman"/>
          <w:b/>
          <w:color w:val="1A1A1A"/>
          <w:sz w:val="20"/>
          <w:szCs w:val="20"/>
        </w:rPr>
        <w:t>presenting and</w:t>
      </w:r>
      <w:r w:rsidRPr="005B5A64">
        <w:rPr>
          <w:rFonts w:ascii="Times New Roman" w:hAnsi="Times New Roman" w:cs="Times New Roman"/>
          <w:b/>
          <w:color w:val="1A1A1A"/>
          <w:sz w:val="20"/>
          <w:szCs w:val="20"/>
        </w:rPr>
        <w:t xml:space="preserve"> update of the </w:t>
      </w:r>
      <w:r w:rsidRPr="005B5A64">
        <w:rPr>
          <w:rFonts w:ascii="Times New Roman" w:hAnsi="Times New Roman" w:cs="Times New Roman"/>
          <w:b/>
        </w:rPr>
        <w:t xml:space="preserve">African Rising research results, out puts, challenges and opportunities by ato </w:t>
      </w:r>
      <w:r w:rsidR="00476FAB" w:rsidRPr="005B5A64">
        <w:rPr>
          <w:rFonts w:ascii="Times New Roman" w:hAnsi="Times New Roman" w:cs="Times New Roman"/>
          <w:b/>
        </w:rPr>
        <w:t>Mohamed</w:t>
      </w:r>
      <w:r w:rsidRPr="005B5A64">
        <w:rPr>
          <w:rFonts w:ascii="Times New Roman" w:hAnsi="Times New Roman" w:cs="Times New Roman"/>
          <w:b/>
        </w:rPr>
        <w:t xml:space="preserve"> Ebrahim The following comments was raised</w:t>
      </w:r>
    </w:p>
    <w:p w:rsidR="00533693" w:rsidRDefault="00533693" w:rsidP="00C90760">
      <w:pPr>
        <w:pStyle w:val="ListParagraph"/>
        <w:numPr>
          <w:ilvl w:val="0"/>
          <w:numId w:val="3"/>
        </w:numPr>
        <w:jc w:val="both"/>
        <w:rPr>
          <w:rFonts w:ascii="Times New Roman" w:hAnsi="Times New Roman" w:cs="Times New Roman"/>
        </w:rPr>
      </w:pPr>
      <w:r w:rsidRPr="00C90760">
        <w:rPr>
          <w:rFonts w:ascii="Times New Roman" w:hAnsi="Times New Roman" w:cs="Times New Roman"/>
        </w:rPr>
        <w:t xml:space="preserve">Introduction of the different technology by the project was </w:t>
      </w:r>
      <w:r w:rsidR="0069547C" w:rsidRPr="00C90760">
        <w:rPr>
          <w:rFonts w:ascii="Times New Roman" w:hAnsi="Times New Roman" w:cs="Times New Roman"/>
        </w:rPr>
        <w:t>appreciated</w:t>
      </w:r>
      <w:r w:rsidRPr="00C90760">
        <w:rPr>
          <w:rFonts w:ascii="Times New Roman" w:hAnsi="Times New Roman" w:cs="Times New Roman"/>
        </w:rPr>
        <w:t xml:space="preserve"> but the disease for appl was not get solution yet and need attention</w:t>
      </w:r>
    </w:p>
    <w:p w:rsidR="0069547C" w:rsidRPr="00C90760" w:rsidRDefault="0069547C" w:rsidP="00C90760">
      <w:pPr>
        <w:pStyle w:val="ListParagraph"/>
        <w:numPr>
          <w:ilvl w:val="0"/>
          <w:numId w:val="3"/>
        </w:numPr>
        <w:jc w:val="both"/>
        <w:rPr>
          <w:rFonts w:ascii="Times New Roman" w:hAnsi="Times New Roman" w:cs="Times New Roman"/>
        </w:rPr>
      </w:pPr>
      <w:r>
        <w:rPr>
          <w:rFonts w:ascii="Times New Roman" w:hAnsi="Times New Roman" w:cs="Times New Roman"/>
        </w:rPr>
        <w:t>The faba bean disease is serious in the two kebele then integrated pest management protocol  should done by ILRI projects that have related discipline</w:t>
      </w:r>
    </w:p>
    <w:p w:rsidR="00533693" w:rsidRPr="00C90760" w:rsidRDefault="00533693" w:rsidP="00C90760">
      <w:pPr>
        <w:pStyle w:val="ListParagraph"/>
        <w:numPr>
          <w:ilvl w:val="0"/>
          <w:numId w:val="3"/>
        </w:numPr>
        <w:jc w:val="both"/>
        <w:rPr>
          <w:rFonts w:ascii="Times New Roman" w:hAnsi="Times New Roman" w:cs="Times New Roman"/>
        </w:rPr>
      </w:pPr>
      <w:r w:rsidRPr="00C90760">
        <w:rPr>
          <w:rFonts w:ascii="Times New Roman" w:hAnsi="Times New Roman" w:cs="Times New Roman"/>
        </w:rPr>
        <w:t>The barley and wheat yield presented by the project was exaggerated and need further check up and care full yield data collection from large area can help to have precise result</w:t>
      </w:r>
    </w:p>
    <w:p w:rsidR="00533693" w:rsidRPr="00C90760" w:rsidRDefault="00C90760" w:rsidP="00C90760">
      <w:pPr>
        <w:pStyle w:val="ListParagraph"/>
        <w:numPr>
          <w:ilvl w:val="0"/>
          <w:numId w:val="3"/>
        </w:numPr>
        <w:jc w:val="both"/>
        <w:rPr>
          <w:rFonts w:ascii="Times New Roman" w:hAnsi="Times New Roman" w:cs="Times New Roman"/>
        </w:rPr>
      </w:pPr>
      <w:r w:rsidRPr="00C90760">
        <w:rPr>
          <w:rFonts w:ascii="Times New Roman" w:hAnsi="Times New Roman" w:cs="Times New Roman"/>
        </w:rPr>
        <w:t>The project was limited its research activity only in the two kebele and need to scaling up to other kebelles</w:t>
      </w:r>
    </w:p>
    <w:p w:rsidR="00C90760" w:rsidRDefault="00C90760" w:rsidP="00C90760">
      <w:pPr>
        <w:pStyle w:val="ListParagraph"/>
        <w:numPr>
          <w:ilvl w:val="0"/>
          <w:numId w:val="3"/>
        </w:numPr>
        <w:jc w:val="both"/>
        <w:rPr>
          <w:rFonts w:ascii="Times New Roman" w:hAnsi="Times New Roman" w:cs="Times New Roman"/>
        </w:rPr>
      </w:pPr>
      <w:r w:rsidRPr="00C90760">
        <w:rPr>
          <w:rFonts w:ascii="Times New Roman" w:hAnsi="Times New Roman" w:cs="Times New Roman"/>
        </w:rPr>
        <w:t>The feed traph and storage was very important and have high demand by the farmers but women headed participation was almost no, then the project should include and consider some women headed households in next plan</w:t>
      </w:r>
    </w:p>
    <w:p w:rsidR="00C90760" w:rsidRDefault="00C90760" w:rsidP="00C90760">
      <w:pPr>
        <w:pStyle w:val="ListParagraph"/>
        <w:numPr>
          <w:ilvl w:val="0"/>
          <w:numId w:val="3"/>
        </w:numPr>
        <w:jc w:val="both"/>
        <w:rPr>
          <w:rFonts w:ascii="Times New Roman" w:hAnsi="Times New Roman" w:cs="Times New Roman"/>
        </w:rPr>
      </w:pPr>
      <w:r>
        <w:rPr>
          <w:rFonts w:ascii="Times New Roman" w:hAnsi="Times New Roman" w:cs="Times New Roman"/>
        </w:rPr>
        <w:t xml:space="preserve">The input supply in the previous was late and early supply of input should help for early planting </w:t>
      </w:r>
    </w:p>
    <w:p w:rsidR="0069547C" w:rsidRDefault="0069547C" w:rsidP="00C90760">
      <w:pPr>
        <w:pStyle w:val="ListParagraph"/>
        <w:numPr>
          <w:ilvl w:val="0"/>
          <w:numId w:val="3"/>
        </w:numPr>
        <w:jc w:val="both"/>
        <w:rPr>
          <w:rFonts w:ascii="Times New Roman" w:hAnsi="Times New Roman" w:cs="Times New Roman"/>
        </w:rPr>
      </w:pPr>
      <w:r>
        <w:rPr>
          <w:rFonts w:ascii="Times New Roman" w:hAnsi="Times New Roman" w:cs="Times New Roman"/>
        </w:rPr>
        <w:t>What is Africa rising project plan on strengthening of cooperatives</w:t>
      </w:r>
    </w:p>
    <w:p w:rsidR="0069547C" w:rsidRDefault="0069547C" w:rsidP="00C90760">
      <w:pPr>
        <w:pStyle w:val="ListParagraph"/>
        <w:numPr>
          <w:ilvl w:val="0"/>
          <w:numId w:val="3"/>
        </w:numPr>
        <w:jc w:val="both"/>
        <w:rPr>
          <w:rFonts w:ascii="Times New Roman" w:hAnsi="Times New Roman" w:cs="Times New Roman"/>
        </w:rPr>
      </w:pPr>
      <w:r>
        <w:rPr>
          <w:rFonts w:ascii="Times New Roman" w:hAnsi="Times New Roman" w:cs="Times New Roman"/>
        </w:rPr>
        <w:t>Africa rising should work on the market linkage of potato b/c farmers are get problem on market linkage for what they produced</w:t>
      </w:r>
    </w:p>
    <w:p w:rsidR="002D7C3A" w:rsidRPr="00C90760" w:rsidRDefault="002D7C3A" w:rsidP="00C90760">
      <w:pPr>
        <w:pStyle w:val="ListParagraph"/>
        <w:numPr>
          <w:ilvl w:val="0"/>
          <w:numId w:val="3"/>
        </w:numPr>
        <w:jc w:val="both"/>
        <w:rPr>
          <w:rFonts w:ascii="Times New Roman" w:hAnsi="Times New Roman" w:cs="Times New Roman"/>
        </w:rPr>
      </w:pPr>
      <w:r>
        <w:rPr>
          <w:rFonts w:ascii="Times New Roman" w:hAnsi="Times New Roman" w:cs="Times New Roman"/>
        </w:rPr>
        <w:t>Africa rising should documented all the best technologies and practices undertaken by the two kebele for scaling up to other kebele and area</w:t>
      </w:r>
    </w:p>
    <w:p w:rsidR="00C90760" w:rsidRPr="005B5A64" w:rsidRDefault="00C90760" w:rsidP="00533693">
      <w:pPr>
        <w:jc w:val="both"/>
        <w:rPr>
          <w:rFonts w:ascii="Times New Roman" w:hAnsi="Times New Roman" w:cs="Times New Roman"/>
          <w:b/>
          <w:color w:val="1A1A1A"/>
          <w:sz w:val="20"/>
          <w:szCs w:val="20"/>
        </w:rPr>
      </w:pPr>
      <w:r w:rsidRPr="005B5A64">
        <w:rPr>
          <w:rFonts w:ascii="Times New Roman" w:hAnsi="Times New Roman" w:cs="Times New Roman"/>
          <w:b/>
          <w:color w:val="1A1A1A"/>
          <w:sz w:val="20"/>
          <w:szCs w:val="20"/>
        </w:rPr>
        <w:t xml:space="preserve">After </w:t>
      </w:r>
      <w:r w:rsidR="00476FAB" w:rsidRPr="005B5A64">
        <w:rPr>
          <w:rFonts w:ascii="Times New Roman" w:hAnsi="Times New Roman" w:cs="Times New Roman"/>
          <w:b/>
          <w:color w:val="1A1A1A"/>
          <w:sz w:val="20"/>
          <w:szCs w:val="20"/>
        </w:rPr>
        <w:t>the different</w:t>
      </w:r>
      <w:r w:rsidRPr="005B5A64">
        <w:rPr>
          <w:rFonts w:ascii="Times New Roman" w:hAnsi="Times New Roman" w:cs="Times New Roman"/>
          <w:b/>
          <w:color w:val="1A1A1A"/>
          <w:sz w:val="20"/>
          <w:szCs w:val="20"/>
        </w:rPr>
        <w:t xml:space="preserve"> the new research protocols was presented by the different projects: the following question and comments was raised</w:t>
      </w:r>
    </w:p>
    <w:p w:rsidR="009A2CB5" w:rsidRDefault="009A2CB5" w:rsidP="00476FAB">
      <w:pPr>
        <w:pStyle w:val="ListParagraph"/>
        <w:numPr>
          <w:ilvl w:val="0"/>
          <w:numId w:val="4"/>
        </w:numPr>
        <w:jc w:val="both"/>
        <w:rPr>
          <w:rFonts w:ascii="Times New Roman" w:hAnsi="Times New Roman" w:cs="Times New Roman"/>
        </w:rPr>
      </w:pPr>
      <w:r>
        <w:rPr>
          <w:rFonts w:ascii="Times New Roman" w:hAnsi="Times New Roman" w:cs="Times New Roman"/>
        </w:rPr>
        <w:t xml:space="preserve">Desho is strong to be used as animal feed and you need to have the good variety from Oromiya region Jeldu woreda which is suitable for animal forage </w:t>
      </w:r>
    </w:p>
    <w:p w:rsidR="009A2CB5" w:rsidRDefault="009A2CB5" w:rsidP="00476FAB">
      <w:pPr>
        <w:pStyle w:val="ListParagraph"/>
        <w:numPr>
          <w:ilvl w:val="0"/>
          <w:numId w:val="4"/>
        </w:numPr>
        <w:jc w:val="both"/>
        <w:rPr>
          <w:rFonts w:ascii="Times New Roman" w:hAnsi="Times New Roman" w:cs="Times New Roman"/>
        </w:rPr>
      </w:pPr>
      <w:r>
        <w:rPr>
          <w:rFonts w:ascii="Times New Roman" w:hAnsi="Times New Roman" w:cs="Times New Roman"/>
        </w:rPr>
        <w:t xml:space="preserve">All protocols should consider women house hold head participation </w:t>
      </w:r>
    </w:p>
    <w:p w:rsidR="00C90760" w:rsidRPr="00476FAB" w:rsidRDefault="00C90760" w:rsidP="00476FAB">
      <w:pPr>
        <w:pStyle w:val="ListParagraph"/>
        <w:numPr>
          <w:ilvl w:val="0"/>
          <w:numId w:val="4"/>
        </w:numPr>
        <w:jc w:val="both"/>
        <w:rPr>
          <w:rFonts w:ascii="Times New Roman" w:hAnsi="Times New Roman" w:cs="Times New Roman"/>
        </w:rPr>
      </w:pPr>
      <w:r w:rsidRPr="00476FAB">
        <w:rPr>
          <w:rFonts w:ascii="Times New Roman" w:hAnsi="Times New Roman" w:cs="Times New Roman"/>
        </w:rPr>
        <w:t xml:space="preserve">In the Next participatory varietal selection (PVS) </w:t>
      </w:r>
      <w:r w:rsidR="00476FAB" w:rsidRPr="00476FAB">
        <w:rPr>
          <w:rFonts w:ascii="Times New Roman" w:hAnsi="Times New Roman" w:cs="Times New Roman"/>
        </w:rPr>
        <w:t>activities the number of treatments should be minimized and the area per treatment should be not less than 10m X 10m</w:t>
      </w:r>
    </w:p>
    <w:p w:rsidR="00476FAB" w:rsidRDefault="00476FAB" w:rsidP="00476FAB">
      <w:pPr>
        <w:pStyle w:val="ListParagraph"/>
        <w:numPr>
          <w:ilvl w:val="0"/>
          <w:numId w:val="4"/>
        </w:numPr>
        <w:jc w:val="both"/>
        <w:rPr>
          <w:rFonts w:ascii="Times New Roman" w:hAnsi="Times New Roman" w:cs="Times New Roman"/>
        </w:rPr>
      </w:pPr>
      <w:r w:rsidRPr="00476FAB">
        <w:rPr>
          <w:rFonts w:ascii="Times New Roman" w:hAnsi="Times New Roman" w:cs="Times New Roman"/>
        </w:rPr>
        <w:t>The input seed supply for potato and pulses should provide early and the farmers can plant with June month to escape the early rain cease</w:t>
      </w:r>
    </w:p>
    <w:p w:rsidR="00476FAB" w:rsidRDefault="00476FAB" w:rsidP="00476FAB">
      <w:pPr>
        <w:pStyle w:val="ListParagraph"/>
        <w:numPr>
          <w:ilvl w:val="0"/>
          <w:numId w:val="4"/>
        </w:numPr>
        <w:jc w:val="both"/>
        <w:rPr>
          <w:rFonts w:ascii="Times New Roman" w:hAnsi="Times New Roman" w:cs="Times New Roman"/>
        </w:rPr>
      </w:pPr>
      <w:r>
        <w:rPr>
          <w:rFonts w:ascii="Times New Roman" w:hAnsi="Times New Roman" w:cs="Times New Roman"/>
        </w:rPr>
        <w:t>The introduced apple varieties are not suitable for the area then It is better to use appropriate apple varieties from Mekelle University Apple nursery and the dormancy period should also consider</w:t>
      </w:r>
    </w:p>
    <w:p w:rsidR="00476FAB" w:rsidRDefault="00476FAB" w:rsidP="00476FAB">
      <w:pPr>
        <w:pStyle w:val="ListParagraph"/>
        <w:numPr>
          <w:ilvl w:val="0"/>
          <w:numId w:val="4"/>
        </w:numPr>
        <w:jc w:val="both"/>
        <w:rPr>
          <w:rFonts w:ascii="Times New Roman" w:hAnsi="Times New Roman" w:cs="Times New Roman"/>
        </w:rPr>
      </w:pPr>
      <w:r>
        <w:rPr>
          <w:rFonts w:ascii="Times New Roman" w:hAnsi="Times New Roman" w:cs="Times New Roman"/>
        </w:rPr>
        <w:t>The chick pea varieties planed to test are about 8 varieties at on farm level then we should minimize this number or we should give responsibility for research for adaptation trial</w:t>
      </w:r>
    </w:p>
    <w:p w:rsidR="00476FAB" w:rsidRDefault="0069547C" w:rsidP="00476FAB">
      <w:pPr>
        <w:pStyle w:val="ListParagraph"/>
        <w:numPr>
          <w:ilvl w:val="0"/>
          <w:numId w:val="4"/>
        </w:numPr>
        <w:jc w:val="both"/>
        <w:rPr>
          <w:rFonts w:ascii="Times New Roman" w:hAnsi="Times New Roman" w:cs="Times New Roman"/>
        </w:rPr>
      </w:pPr>
      <w:r>
        <w:rPr>
          <w:rFonts w:ascii="Times New Roman" w:hAnsi="Times New Roman" w:cs="Times New Roman"/>
        </w:rPr>
        <w:t>To escape from the introduced apple disease problem and to be sustainable Africa rising project and other ILRI Institutions  should establish apple nursery site in one of the two kebele</w:t>
      </w:r>
    </w:p>
    <w:p w:rsidR="002D7C3A" w:rsidRDefault="002D7C3A" w:rsidP="00476FAB">
      <w:pPr>
        <w:pStyle w:val="ListParagraph"/>
        <w:numPr>
          <w:ilvl w:val="0"/>
          <w:numId w:val="4"/>
        </w:numPr>
        <w:jc w:val="both"/>
        <w:rPr>
          <w:rFonts w:ascii="Times New Roman" w:hAnsi="Times New Roman" w:cs="Times New Roman"/>
        </w:rPr>
      </w:pPr>
      <w:r>
        <w:rPr>
          <w:rFonts w:ascii="Times New Roman" w:hAnsi="Times New Roman" w:cs="Times New Roman"/>
        </w:rPr>
        <w:t>We are also planning to plant more apple seedling but we have no pure and disease free apple seedling source then we will get difficulty on its implementation</w:t>
      </w:r>
    </w:p>
    <w:p w:rsidR="00C90760" w:rsidRPr="005B5A64" w:rsidRDefault="00476FAB" w:rsidP="00533693">
      <w:pPr>
        <w:jc w:val="both"/>
        <w:rPr>
          <w:rFonts w:ascii="Times New Roman" w:hAnsi="Times New Roman" w:cs="Times New Roman"/>
          <w:b/>
        </w:rPr>
      </w:pPr>
      <w:r w:rsidRPr="005B5A64">
        <w:rPr>
          <w:rFonts w:ascii="Times New Roman" w:hAnsi="Times New Roman" w:cs="Times New Roman"/>
          <w:b/>
        </w:rPr>
        <w:t>For the value chain and market linkages survey result presentation the following comments was raised</w:t>
      </w:r>
    </w:p>
    <w:p w:rsidR="00476FAB" w:rsidRPr="002D7C3A" w:rsidRDefault="0069547C" w:rsidP="002D7C3A">
      <w:pPr>
        <w:pStyle w:val="ListParagraph"/>
        <w:numPr>
          <w:ilvl w:val="0"/>
          <w:numId w:val="5"/>
        </w:numPr>
        <w:jc w:val="both"/>
        <w:rPr>
          <w:rFonts w:ascii="Times New Roman" w:hAnsi="Times New Roman" w:cs="Times New Roman"/>
        </w:rPr>
      </w:pPr>
      <w:r w:rsidRPr="002D7C3A">
        <w:rPr>
          <w:rFonts w:ascii="Times New Roman" w:hAnsi="Times New Roman" w:cs="Times New Roman"/>
        </w:rPr>
        <w:t xml:space="preserve">The value chain survey was not detailed and the </w:t>
      </w:r>
      <w:r w:rsidR="002D7C3A" w:rsidRPr="002D7C3A">
        <w:rPr>
          <w:rFonts w:ascii="Times New Roman" w:hAnsi="Times New Roman" w:cs="Times New Roman"/>
        </w:rPr>
        <w:t>value chain for fruit, bee keeping, commodity quality issue</w:t>
      </w:r>
      <w:r w:rsidR="009A2CB5">
        <w:rPr>
          <w:rFonts w:ascii="Times New Roman" w:hAnsi="Times New Roman" w:cs="Times New Roman"/>
        </w:rPr>
        <w:t xml:space="preserve">, problems of each actor with in the value chain </w:t>
      </w:r>
      <w:r w:rsidR="002D7C3A" w:rsidRPr="002D7C3A">
        <w:rPr>
          <w:rFonts w:ascii="Times New Roman" w:hAnsi="Times New Roman" w:cs="Times New Roman"/>
        </w:rPr>
        <w:t xml:space="preserve"> and the profit gained </w:t>
      </w:r>
      <w:r w:rsidR="009A2CB5">
        <w:rPr>
          <w:rFonts w:ascii="Times New Roman" w:hAnsi="Times New Roman" w:cs="Times New Roman"/>
        </w:rPr>
        <w:t xml:space="preserve">by each </w:t>
      </w:r>
      <w:r w:rsidR="002D7C3A" w:rsidRPr="002D7C3A">
        <w:rPr>
          <w:rFonts w:ascii="Times New Roman" w:hAnsi="Times New Roman" w:cs="Times New Roman"/>
        </w:rPr>
        <w:t xml:space="preserve">value </w:t>
      </w:r>
      <w:r w:rsidR="002D7C3A" w:rsidRPr="002D7C3A">
        <w:rPr>
          <w:rFonts w:ascii="Times New Roman" w:hAnsi="Times New Roman" w:cs="Times New Roman"/>
        </w:rPr>
        <w:lastRenderedPageBreak/>
        <w:t>chain actors, Livestock market out of Maichew town</w:t>
      </w:r>
      <w:r w:rsidR="009A2CB5">
        <w:rPr>
          <w:rFonts w:ascii="Times New Roman" w:hAnsi="Times New Roman" w:cs="Times New Roman"/>
        </w:rPr>
        <w:t xml:space="preserve"> was not consider</w:t>
      </w:r>
      <w:r w:rsidR="002D7C3A" w:rsidRPr="002D7C3A">
        <w:rPr>
          <w:rFonts w:ascii="Times New Roman" w:hAnsi="Times New Roman" w:cs="Times New Roman"/>
        </w:rPr>
        <w:t>, (</w:t>
      </w:r>
      <w:r w:rsidR="009A2CB5" w:rsidRPr="002D7C3A">
        <w:rPr>
          <w:rFonts w:ascii="Times New Roman" w:hAnsi="Times New Roman" w:cs="Times New Roman"/>
        </w:rPr>
        <w:t>e.g.</w:t>
      </w:r>
      <w:r w:rsidR="002D7C3A" w:rsidRPr="002D7C3A">
        <w:rPr>
          <w:rFonts w:ascii="Times New Roman" w:hAnsi="Times New Roman" w:cs="Times New Roman"/>
        </w:rPr>
        <w:t xml:space="preserve"> </w:t>
      </w:r>
      <w:r w:rsidR="009A2CB5">
        <w:rPr>
          <w:rFonts w:ascii="Times New Roman" w:hAnsi="Times New Roman" w:cs="Times New Roman"/>
        </w:rPr>
        <w:t xml:space="preserve">There is huge animal market area namely </w:t>
      </w:r>
      <w:r w:rsidR="002D7C3A" w:rsidRPr="002D7C3A">
        <w:rPr>
          <w:rFonts w:ascii="Times New Roman" w:hAnsi="Times New Roman" w:cs="Times New Roman"/>
        </w:rPr>
        <w:t xml:space="preserve">Shinkomajo Animal market place in the woreda </w:t>
      </w:r>
      <w:r w:rsidR="009A2CB5">
        <w:rPr>
          <w:rFonts w:ascii="Times New Roman" w:hAnsi="Times New Roman" w:cs="Times New Roman"/>
        </w:rPr>
        <w:t>but not included during the survey</w:t>
      </w:r>
      <w:r w:rsidR="002D7C3A" w:rsidRPr="002D7C3A">
        <w:rPr>
          <w:rFonts w:ascii="Times New Roman" w:hAnsi="Times New Roman" w:cs="Times New Roman"/>
        </w:rPr>
        <w:t>)</w:t>
      </w:r>
    </w:p>
    <w:p w:rsidR="002D7C3A" w:rsidRDefault="002D7C3A" w:rsidP="002D7C3A">
      <w:pPr>
        <w:pStyle w:val="ListParagraph"/>
        <w:numPr>
          <w:ilvl w:val="0"/>
          <w:numId w:val="5"/>
        </w:numPr>
        <w:jc w:val="both"/>
        <w:rPr>
          <w:rFonts w:ascii="Times New Roman" w:hAnsi="Times New Roman" w:cs="Times New Roman"/>
        </w:rPr>
      </w:pPr>
      <w:r w:rsidRPr="002D7C3A">
        <w:rPr>
          <w:rFonts w:ascii="Times New Roman" w:hAnsi="Times New Roman" w:cs="Times New Roman"/>
        </w:rPr>
        <w:t>The Value chain survey was limited in Maichew town market only and it should consider/inclusive all market areas within the  woreda and strengthen the result in the future</w:t>
      </w:r>
    </w:p>
    <w:p w:rsidR="009A2CB5" w:rsidRPr="002D7C3A" w:rsidRDefault="009A2CB5" w:rsidP="002D7C3A">
      <w:pPr>
        <w:pStyle w:val="ListParagraph"/>
        <w:numPr>
          <w:ilvl w:val="0"/>
          <w:numId w:val="5"/>
        </w:numPr>
        <w:jc w:val="both"/>
        <w:rPr>
          <w:rFonts w:ascii="Times New Roman" w:hAnsi="Times New Roman" w:cs="Times New Roman"/>
        </w:rPr>
      </w:pPr>
      <w:r>
        <w:rPr>
          <w:rFonts w:ascii="Times New Roman" w:hAnsi="Times New Roman" w:cs="Times New Roman"/>
        </w:rPr>
        <w:t>The result of the value chain survey was too late and some commodity chain was completely different currently.</w:t>
      </w:r>
    </w:p>
    <w:p w:rsidR="00793563" w:rsidRPr="00793563" w:rsidRDefault="00793563" w:rsidP="00793563">
      <w:pPr>
        <w:jc w:val="both"/>
        <w:rPr>
          <w:rFonts w:ascii="Times New Roman" w:hAnsi="Times New Roman" w:cs="Times New Roman"/>
          <w:b/>
        </w:rPr>
      </w:pPr>
      <w:r>
        <w:rPr>
          <w:rFonts w:ascii="Times New Roman" w:hAnsi="Times New Roman" w:cs="Times New Roman"/>
          <w:b/>
        </w:rPr>
        <w:t xml:space="preserve">About the </w:t>
      </w:r>
      <w:r w:rsidRPr="00793563">
        <w:rPr>
          <w:rFonts w:ascii="Times New Roman" w:hAnsi="Times New Roman" w:cs="Times New Roman"/>
          <w:b/>
        </w:rPr>
        <w:t xml:space="preserve">Most </w:t>
      </w:r>
      <w:r w:rsidR="002F26C7" w:rsidRPr="00793563">
        <w:rPr>
          <w:rFonts w:ascii="Times New Roman" w:hAnsi="Times New Roman" w:cs="Times New Roman"/>
          <w:b/>
        </w:rPr>
        <w:t>Significant change</w:t>
      </w:r>
      <w:r w:rsidRPr="00793563">
        <w:rPr>
          <w:rFonts w:ascii="Times New Roman" w:hAnsi="Times New Roman" w:cs="Times New Roman"/>
          <w:b/>
        </w:rPr>
        <w:t xml:space="preserve"> story (MSC) selection guideline and evaluation form </w:t>
      </w:r>
    </w:p>
    <w:p w:rsidR="002D7C3A" w:rsidRDefault="002F26C7" w:rsidP="00533693">
      <w:pPr>
        <w:jc w:val="both"/>
        <w:rPr>
          <w:rFonts w:ascii="Times New Roman" w:hAnsi="Times New Roman" w:cs="Times New Roman"/>
        </w:rPr>
      </w:pPr>
      <w:r w:rsidRPr="002F26C7">
        <w:rPr>
          <w:rFonts w:ascii="Times New Roman" w:hAnsi="Times New Roman" w:cs="Times New Roman"/>
        </w:rPr>
        <w:t>The Most Significant change story (MSC) selection guideline was presented by Ato Tesfay Hagos (TARI) and after the presentation the IP meeting participants was invited to have additional comment on the presented MSC selection guideline and to suggest the MSC in the two kebele. All participants were agree on the presented guide line and they forwarded the following MSC as following</w:t>
      </w:r>
    </w:p>
    <w:p w:rsidR="002F26C7" w:rsidRPr="002F26C7" w:rsidRDefault="00FE6092" w:rsidP="00533693">
      <w:pPr>
        <w:jc w:val="both"/>
        <w:rPr>
          <w:rFonts w:ascii="Times New Roman" w:hAnsi="Times New Roman" w:cs="Times New Roman"/>
        </w:rPr>
      </w:pPr>
      <w:r>
        <w:rPr>
          <w:rFonts w:ascii="Times New Roman" w:hAnsi="Times New Roman" w:cs="Times New Roman"/>
        </w:rPr>
        <w:t xml:space="preserve">Table 2. Selected </w:t>
      </w:r>
      <w:r w:rsidRPr="002F26C7">
        <w:rPr>
          <w:rFonts w:ascii="Times New Roman" w:hAnsi="Times New Roman" w:cs="Times New Roman"/>
        </w:rPr>
        <w:t>Most Significant change story (MSC)</w:t>
      </w:r>
      <w:r>
        <w:rPr>
          <w:rFonts w:ascii="Times New Roman" w:hAnsi="Times New Roman" w:cs="Times New Roman"/>
        </w:rPr>
        <w:t xml:space="preserve">  and their rank</w:t>
      </w:r>
    </w:p>
    <w:tbl>
      <w:tblPr>
        <w:tblStyle w:val="TableGrid"/>
        <w:tblW w:w="4956" w:type="pct"/>
        <w:tblLook w:val="04A0"/>
      </w:tblPr>
      <w:tblGrid>
        <w:gridCol w:w="647"/>
        <w:gridCol w:w="5739"/>
        <w:gridCol w:w="1553"/>
        <w:gridCol w:w="1553"/>
      </w:tblGrid>
      <w:tr w:rsidR="00FE6092" w:rsidTr="00FE6092">
        <w:tc>
          <w:tcPr>
            <w:tcW w:w="341" w:type="pct"/>
          </w:tcPr>
          <w:p w:rsidR="00FE6092" w:rsidRDefault="00FE6092" w:rsidP="00533693">
            <w:pPr>
              <w:jc w:val="both"/>
              <w:rPr>
                <w:rFonts w:ascii="Times New Roman" w:hAnsi="Times New Roman" w:cs="Times New Roman"/>
              </w:rPr>
            </w:pPr>
            <w:r>
              <w:rPr>
                <w:rFonts w:ascii="Times New Roman" w:hAnsi="Times New Roman" w:cs="Times New Roman"/>
              </w:rPr>
              <w:t>No.</w:t>
            </w:r>
          </w:p>
        </w:tc>
        <w:tc>
          <w:tcPr>
            <w:tcW w:w="3023" w:type="pct"/>
          </w:tcPr>
          <w:p w:rsidR="00FE6092" w:rsidRDefault="00FE6092" w:rsidP="00533693">
            <w:pPr>
              <w:jc w:val="both"/>
              <w:rPr>
                <w:rFonts w:ascii="Times New Roman" w:hAnsi="Times New Roman" w:cs="Times New Roman"/>
              </w:rPr>
            </w:pPr>
            <w:r>
              <w:rPr>
                <w:rFonts w:ascii="Times New Roman" w:hAnsi="Times New Roman" w:cs="Times New Roman"/>
              </w:rPr>
              <w:t xml:space="preserve">Selected MSC </w:t>
            </w:r>
          </w:p>
        </w:tc>
        <w:tc>
          <w:tcPr>
            <w:tcW w:w="818" w:type="pct"/>
          </w:tcPr>
          <w:p w:rsidR="00FE6092" w:rsidRDefault="00FE6092" w:rsidP="009E3D85">
            <w:pPr>
              <w:jc w:val="both"/>
              <w:rPr>
                <w:rFonts w:ascii="Times New Roman" w:hAnsi="Times New Roman" w:cs="Times New Roman"/>
              </w:rPr>
            </w:pPr>
            <w:r>
              <w:rPr>
                <w:rFonts w:ascii="Times New Roman" w:hAnsi="Times New Roman" w:cs="Times New Roman"/>
              </w:rPr>
              <w:t>S</w:t>
            </w:r>
            <w:r>
              <w:rPr>
                <w:rFonts w:ascii="Times New Roman" w:hAnsi="Times New Roman" w:cs="Times New Roman"/>
              </w:rPr>
              <w:t>co</w:t>
            </w:r>
            <w:r>
              <w:rPr>
                <w:rFonts w:ascii="Times New Roman" w:hAnsi="Times New Roman" w:cs="Times New Roman"/>
              </w:rPr>
              <w:t>re recorded</w:t>
            </w:r>
          </w:p>
        </w:tc>
        <w:tc>
          <w:tcPr>
            <w:tcW w:w="818" w:type="pct"/>
          </w:tcPr>
          <w:p w:rsidR="00FE6092" w:rsidRDefault="00FE6092" w:rsidP="00533693">
            <w:pPr>
              <w:jc w:val="both"/>
              <w:rPr>
                <w:rFonts w:ascii="Times New Roman" w:hAnsi="Times New Roman" w:cs="Times New Roman"/>
              </w:rPr>
            </w:pPr>
            <w:r>
              <w:rPr>
                <w:rFonts w:ascii="Times New Roman" w:hAnsi="Times New Roman" w:cs="Times New Roman"/>
              </w:rPr>
              <w:t>Rank</w:t>
            </w:r>
          </w:p>
        </w:tc>
      </w:tr>
      <w:tr w:rsidR="00FE6092" w:rsidTr="00FE6092">
        <w:tc>
          <w:tcPr>
            <w:tcW w:w="341" w:type="pct"/>
          </w:tcPr>
          <w:p w:rsidR="00FE6092" w:rsidRDefault="00FE6092" w:rsidP="00533693">
            <w:pPr>
              <w:jc w:val="both"/>
              <w:rPr>
                <w:rFonts w:ascii="Times New Roman" w:hAnsi="Times New Roman" w:cs="Times New Roman"/>
              </w:rPr>
            </w:pPr>
            <w:r>
              <w:rPr>
                <w:rFonts w:ascii="Times New Roman" w:hAnsi="Times New Roman" w:cs="Times New Roman"/>
              </w:rPr>
              <w:t>1.</w:t>
            </w:r>
          </w:p>
        </w:tc>
        <w:tc>
          <w:tcPr>
            <w:tcW w:w="3023" w:type="pct"/>
          </w:tcPr>
          <w:p w:rsidR="00FE6092" w:rsidRDefault="00FE6092" w:rsidP="00533693">
            <w:pPr>
              <w:jc w:val="both"/>
              <w:rPr>
                <w:rFonts w:ascii="Times New Roman" w:hAnsi="Times New Roman" w:cs="Times New Roman"/>
              </w:rPr>
            </w:pPr>
            <w:r>
              <w:rPr>
                <w:rFonts w:ascii="Times New Roman" w:hAnsi="Times New Roman" w:cs="Times New Roman"/>
              </w:rPr>
              <w:t>Potato and its value chain</w:t>
            </w:r>
          </w:p>
        </w:tc>
        <w:tc>
          <w:tcPr>
            <w:tcW w:w="818" w:type="pct"/>
          </w:tcPr>
          <w:p w:rsidR="00FE6092" w:rsidRDefault="00FE6092" w:rsidP="009E3D85">
            <w:pPr>
              <w:jc w:val="both"/>
              <w:rPr>
                <w:rFonts w:ascii="Times New Roman" w:hAnsi="Times New Roman" w:cs="Times New Roman"/>
              </w:rPr>
            </w:pPr>
            <w:r>
              <w:rPr>
                <w:rFonts w:ascii="Times New Roman" w:hAnsi="Times New Roman" w:cs="Times New Roman"/>
              </w:rPr>
              <w:t>20</w:t>
            </w:r>
          </w:p>
        </w:tc>
        <w:tc>
          <w:tcPr>
            <w:tcW w:w="818" w:type="pct"/>
          </w:tcPr>
          <w:p w:rsidR="00FE6092" w:rsidRDefault="00FE6092" w:rsidP="00533693">
            <w:pPr>
              <w:jc w:val="both"/>
              <w:rPr>
                <w:rFonts w:ascii="Times New Roman" w:hAnsi="Times New Roman" w:cs="Times New Roman"/>
              </w:rPr>
            </w:pPr>
            <w:r>
              <w:rPr>
                <w:rFonts w:ascii="Times New Roman" w:hAnsi="Times New Roman" w:cs="Times New Roman"/>
              </w:rPr>
              <w:t>1</w:t>
            </w:r>
            <w:r w:rsidRPr="00FE6092">
              <w:rPr>
                <w:rFonts w:ascii="Times New Roman" w:hAnsi="Times New Roman" w:cs="Times New Roman"/>
                <w:vertAlign w:val="superscript"/>
              </w:rPr>
              <w:t>st</w:t>
            </w:r>
          </w:p>
        </w:tc>
      </w:tr>
      <w:tr w:rsidR="00FE6092" w:rsidTr="00FE6092">
        <w:tc>
          <w:tcPr>
            <w:tcW w:w="341" w:type="pct"/>
          </w:tcPr>
          <w:p w:rsidR="00FE6092" w:rsidRDefault="00FE6092" w:rsidP="00533693">
            <w:pPr>
              <w:jc w:val="both"/>
              <w:rPr>
                <w:rFonts w:ascii="Times New Roman" w:hAnsi="Times New Roman" w:cs="Times New Roman"/>
              </w:rPr>
            </w:pPr>
            <w:r>
              <w:rPr>
                <w:rFonts w:ascii="Times New Roman" w:hAnsi="Times New Roman" w:cs="Times New Roman"/>
              </w:rPr>
              <w:t>2.</w:t>
            </w:r>
          </w:p>
        </w:tc>
        <w:tc>
          <w:tcPr>
            <w:tcW w:w="3023" w:type="pct"/>
          </w:tcPr>
          <w:p w:rsidR="00FE6092" w:rsidRDefault="00FE6092" w:rsidP="00533693">
            <w:pPr>
              <w:jc w:val="both"/>
              <w:rPr>
                <w:rFonts w:ascii="Times New Roman" w:hAnsi="Times New Roman" w:cs="Times New Roman"/>
              </w:rPr>
            </w:pPr>
            <w:r>
              <w:rPr>
                <w:rFonts w:ascii="Times New Roman" w:hAnsi="Times New Roman" w:cs="Times New Roman"/>
              </w:rPr>
              <w:t>Faba bean and its value chain</w:t>
            </w:r>
          </w:p>
        </w:tc>
        <w:tc>
          <w:tcPr>
            <w:tcW w:w="818" w:type="pct"/>
          </w:tcPr>
          <w:p w:rsidR="00FE6092" w:rsidRDefault="00FE6092" w:rsidP="009E3D85">
            <w:pPr>
              <w:jc w:val="both"/>
              <w:rPr>
                <w:rFonts w:ascii="Times New Roman" w:hAnsi="Times New Roman" w:cs="Times New Roman"/>
              </w:rPr>
            </w:pPr>
            <w:r>
              <w:rPr>
                <w:rFonts w:ascii="Times New Roman" w:hAnsi="Times New Roman" w:cs="Times New Roman"/>
              </w:rPr>
              <w:t>8</w:t>
            </w:r>
          </w:p>
        </w:tc>
        <w:tc>
          <w:tcPr>
            <w:tcW w:w="818" w:type="pct"/>
          </w:tcPr>
          <w:p w:rsidR="00FE6092" w:rsidRDefault="00FE6092" w:rsidP="00533693">
            <w:pPr>
              <w:jc w:val="both"/>
              <w:rPr>
                <w:rFonts w:ascii="Times New Roman" w:hAnsi="Times New Roman" w:cs="Times New Roman"/>
              </w:rPr>
            </w:pPr>
            <w:r>
              <w:rPr>
                <w:rFonts w:ascii="Times New Roman" w:hAnsi="Times New Roman" w:cs="Times New Roman"/>
              </w:rPr>
              <w:t>4</w:t>
            </w:r>
            <w:r w:rsidRPr="00FE6092">
              <w:rPr>
                <w:rFonts w:ascii="Times New Roman" w:hAnsi="Times New Roman" w:cs="Times New Roman"/>
                <w:vertAlign w:val="superscript"/>
              </w:rPr>
              <w:t>th</w:t>
            </w:r>
          </w:p>
        </w:tc>
      </w:tr>
      <w:tr w:rsidR="00FE6092" w:rsidTr="00FE6092">
        <w:tc>
          <w:tcPr>
            <w:tcW w:w="341" w:type="pct"/>
          </w:tcPr>
          <w:p w:rsidR="00FE6092" w:rsidRDefault="00FE6092" w:rsidP="00533693">
            <w:pPr>
              <w:jc w:val="both"/>
              <w:rPr>
                <w:rFonts w:ascii="Times New Roman" w:hAnsi="Times New Roman" w:cs="Times New Roman"/>
              </w:rPr>
            </w:pPr>
            <w:r>
              <w:rPr>
                <w:rFonts w:ascii="Times New Roman" w:hAnsi="Times New Roman" w:cs="Times New Roman"/>
              </w:rPr>
              <w:t>3</w:t>
            </w:r>
          </w:p>
        </w:tc>
        <w:tc>
          <w:tcPr>
            <w:tcW w:w="3023" w:type="pct"/>
          </w:tcPr>
          <w:p w:rsidR="00FE6092" w:rsidRDefault="00FE6092" w:rsidP="00533693">
            <w:pPr>
              <w:jc w:val="both"/>
              <w:rPr>
                <w:rFonts w:ascii="Times New Roman" w:hAnsi="Times New Roman" w:cs="Times New Roman"/>
              </w:rPr>
            </w:pPr>
            <w:r>
              <w:rPr>
                <w:rFonts w:ascii="Times New Roman" w:hAnsi="Times New Roman" w:cs="Times New Roman"/>
              </w:rPr>
              <w:t>Animal feed storage, traph and forage development (Oats and vetch mix)</w:t>
            </w:r>
          </w:p>
        </w:tc>
        <w:tc>
          <w:tcPr>
            <w:tcW w:w="818" w:type="pct"/>
          </w:tcPr>
          <w:p w:rsidR="00FE6092" w:rsidRDefault="00FE6092" w:rsidP="009E3D85">
            <w:pPr>
              <w:jc w:val="both"/>
              <w:rPr>
                <w:rFonts w:ascii="Times New Roman" w:hAnsi="Times New Roman" w:cs="Times New Roman"/>
              </w:rPr>
            </w:pPr>
            <w:r>
              <w:rPr>
                <w:rFonts w:ascii="Times New Roman" w:hAnsi="Times New Roman" w:cs="Times New Roman"/>
              </w:rPr>
              <w:t>16</w:t>
            </w:r>
          </w:p>
        </w:tc>
        <w:tc>
          <w:tcPr>
            <w:tcW w:w="818" w:type="pct"/>
          </w:tcPr>
          <w:p w:rsidR="00FE6092" w:rsidRDefault="00FE6092" w:rsidP="00533693">
            <w:pPr>
              <w:jc w:val="both"/>
              <w:rPr>
                <w:rFonts w:ascii="Times New Roman" w:hAnsi="Times New Roman" w:cs="Times New Roman"/>
              </w:rPr>
            </w:pPr>
            <w:r>
              <w:rPr>
                <w:rFonts w:ascii="Times New Roman" w:hAnsi="Times New Roman" w:cs="Times New Roman"/>
              </w:rPr>
              <w:t>2</w:t>
            </w:r>
            <w:r w:rsidRPr="00FE6092">
              <w:rPr>
                <w:rFonts w:ascii="Times New Roman" w:hAnsi="Times New Roman" w:cs="Times New Roman"/>
                <w:vertAlign w:val="superscript"/>
              </w:rPr>
              <w:t>nd</w:t>
            </w:r>
          </w:p>
        </w:tc>
      </w:tr>
      <w:tr w:rsidR="00FE6092" w:rsidTr="00FE6092">
        <w:tc>
          <w:tcPr>
            <w:tcW w:w="341" w:type="pct"/>
          </w:tcPr>
          <w:p w:rsidR="00FE6092" w:rsidRDefault="00FE6092" w:rsidP="00533693">
            <w:pPr>
              <w:jc w:val="both"/>
              <w:rPr>
                <w:rFonts w:ascii="Times New Roman" w:hAnsi="Times New Roman" w:cs="Times New Roman"/>
              </w:rPr>
            </w:pPr>
            <w:r>
              <w:rPr>
                <w:rFonts w:ascii="Times New Roman" w:hAnsi="Times New Roman" w:cs="Times New Roman"/>
              </w:rPr>
              <w:t>4</w:t>
            </w:r>
          </w:p>
        </w:tc>
        <w:tc>
          <w:tcPr>
            <w:tcW w:w="3023" w:type="pct"/>
          </w:tcPr>
          <w:p w:rsidR="00FE6092" w:rsidRDefault="00FE6092" w:rsidP="00533693">
            <w:pPr>
              <w:jc w:val="both"/>
              <w:rPr>
                <w:rFonts w:ascii="Times New Roman" w:hAnsi="Times New Roman" w:cs="Times New Roman"/>
              </w:rPr>
            </w:pPr>
            <w:r>
              <w:rPr>
                <w:rFonts w:ascii="Times New Roman" w:hAnsi="Times New Roman" w:cs="Times New Roman"/>
              </w:rPr>
              <w:t xml:space="preserve">The </w:t>
            </w:r>
            <w:r w:rsidR="0065262D">
              <w:rPr>
                <w:rFonts w:ascii="Times New Roman" w:hAnsi="Times New Roman" w:cs="Times New Roman"/>
              </w:rPr>
              <w:t xml:space="preserve">IP and </w:t>
            </w:r>
            <w:r>
              <w:rPr>
                <w:rFonts w:ascii="Times New Roman" w:hAnsi="Times New Roman" w:cs="Times New Roman"/>
              </w:rPr>
              <w:t>participatory approach of the project (</w:t>
            </w:r>
            <w:r w:rsidR="0065262D">
              <w:rPr>
                <w:rFonts w:ascii="Times New Roman" w:hAnsi="Times New Roman" w:cs="Times New Roman"/>
              </w:rPr>
              <w:t xml:space="preserve">different </w:t>
            </w:r>
            <w:r>
              <w:rPr>
                <w:rFonts w:ascii="Times New Roman" w:hAnsi="Times New Roman" w:cs="Times New Roman"/>
              </w:rPr>
              <w:t>stakeholder</w:t>
            </w:r>
            <w:r w:rsidR="0065262D">
              <w:rPr>
                <w:rFonts w:ascii="Times New Roman" w:hAnsi="Times New Roman" w:cs="Times New Roman"/>
              </w:rPr>
              <w:t>s</w:t>
            </w:r>
            <w:r>
              <w:rPr>
                <w:rFonts w:ascii="Times New Roman" w:hAnsi="Times New Roman" w:cs="Times New Roman"/>
              </w:rPr>
              <w:t xml:space="preserve"> and beneficiaries)</w:t>
            </w:r>
            <w:r w:rsidR="0065262D">
              <w:rPr>
                <w:rFonts w:ascii="Times New Roman" w:hAnsi="Times New Roman" w:cs="Times New Roman"/>
              </w:rPr>
              <w:t xml:space="preserve"> farmer to farmer experience exchange, technical backstopping, fast new technology transfer, women participation etc.</w:t>
            </w:r>
          </w:p>
        </w:tc>
        <w:tc>
          <w:tcPr>
            <w:tcW w:w="818" w:type="pct"/>
          </w:tcPr>
          <w:p w:rsidR="00FE6092" w:rsidRDefault="00FE6092" w:rsidP="009E3D85">
            <w:pPr>
              <w:jc w:val="both"/>
              <w:rPr>
                <w:rFonts w:ascii="Times New Roman" w:hAnsi="Times New Roman" w:cs="Times New Roman"/>
              </w:rPr>
            </w:pPr>
            <w:r>
              <w:rPr>
                <w:rFonts w:ascii="Times New Roman" w:hAnsi="Times New Roman" w:cs="Times New Roman"/>
              </w:rPr>
              <w:t>11</w:t>
            </w:r>
          </w:p>
        </w:tc>
        <w:tc>
          <w:tcPr>
            <w:tcW w:w="818" w:type="pct"/>
          </w:tcPr>
          <w:p w:rsidR="00FE6092" w:rsidRDefault="00FE6092" w:rsidP="00533693">
            <w:pPr>
              <w:jc w:val="both"/>
              <w:rPr>
                <w:rFonts w:ascii="Times New Roman" w:hAnsi="Times New Roman" w:cs="Times New Roman"/>
              </w:rPr>
            </w:pPr>
            <w:r>
              <w:rPr>
                <w:rFonts w:ascii="Times New Roman" w:hAnsi="Times New Roman" w:cs="Times New Roman"/>
              </w:rPr>
              <w:t>3</w:t>
            </w:r>
            <w:r w:rsidRPr="00FE6092">
              <w:rPr>
                <w:rFonts w:ascii="Times New Roman" w:hAnsi="Times New Roman" w:cs="Times New Roman"/>
                <w:vertAlign w:val="superscript"/>
              </w:rPr>
              <w:t>rd</w:t>
            </w:r>
          </w:p>
        </w:tc>
      </w:tr>
      <w:tr w:rsidR="0065262D" w:rsidTr="0065262D">
        <w:tc>
          <w:tcPr>
            <w:tcW w:w="341" w:type="pct"/>
          </w:tcPr>
          <w:p w:rsidR="0065262D" w:rsidRDefault="0065262D" w:rsidP="00533693">
            <w:pPr>
              <w:jc w:val="both"/>
              <w:rPr>
                <w:rFonts w:ascii="Times New Roman" w:hAnsi="Times New Roman" w:cs="Times New Roman"/>
              </w:rPr>
            </w:pPr>
            <w:r>
              <w:rPr>
                <w:rFonts w:ascii="Times New Roman" w:hAnsi="Times New Roman" w:cs="Times New Roman"/>
              </w:rPr>
              <w:t>5</w:t>
            </w:r>
          </w:p>
        </w:tc>
        <w:tc>
          <w:tcPr>
            <w:tcW w:w="3023" w:type="pct"/>
          </w:tcPr>
          <w:p w:rsidR="0065262D" w:rsidRDefault="0065262D" w:rsidP="00533693">
            <w:pPr>
              <w:jc w:val="both"/>
              <w:rPr>
                <w:rFonts w:ascii="Times New Roman" w:hAnsi="Times New Roman" w:cs="Times New Roman"/>
              </w:rPr>
            </w:pPr>
            <w:r>
              <w:rPr>
                <w:rFonts w:ascii="Times New Roman" w:hAnsi="Times New Roman" w:cs="Times New Roman"/>
              </w:rPr>
              <w:t>Wheat and its value chain</w:t>
            </w:r>
          </w:p>
        </w:tc>
        <w:tc>
          <w:tcPr>
            <w:tcW w:w="1636" w:type="pct"/>
            <w:gridSpan w:val="2"/>
            <w:vMerge w:val="restart"/>
          </w:tcPr>
          <w:p w:rsidR="0065262D" w:rsidRDefault="0065262D" w:rsidP="00533693">
            <w:pPr>
              <w:jc w:val="both"/>
              <w:rPr>
                <w:rFonts w:ascii="Times New Roman" w:hAnsi="Times New Roman" w:cs="Times New Roman"/>
              </w:rPr>
            </w:pPr>
            <w:r>
              <w:rPr>
                <w:rFonts w:ascii="Times New Roman" w:hAnsi="Times New Roman" w:cs="Times New Roman"/>
              </w:rPr>
              <w:t>They were also mentioned additional MSC but not ranking</w:t>
            </w:r>
          </w:p>
        </w:tc>
      </w:tr>
      <w:tr w:rsidR="0065262D" w:rsidTr="0065262D">
        <w:tc>
          <w:tcPr>
            <w:tcW w:w="341" w:type="pct"/>
          </w:tcPr>
          <w:p w:rsidR="0065262D" w:rsidRDefault="0065262D" w:rsidP="00533693">
            <w:pPr>
              <w:jc w:val="both"/>
              <w:rPr>
                <w:rFonts w:ascii="Times New Roman" w:hAnsi="Times New Roman" w:cs="Times New Roman"/>
              </w:rPr>
            </w:pPr>
            <w:r>
              <w:rPr>
                <w:rFonts w:ascii="Times New Roman" w:hAnsi="Times New Roman" w:cs="Times New Roman"/>
              </w:rPr>
              <w:t>6</w:t>
            </w:r>
          </w:p>
        </w:tc>
        <w:tc>
          <w:tcPr>
            <w:tcW w:w="3023" w:type="pct"/>
          </w:tcPr>
          <w:p w:rsidR="0065262D" w:rsidRDefault="0065262D" w:rsidP="00533693">
            <w:pPr>
              <w:jc w:val="both"/>
              <w:rPr>
                <w:rFonts w:ascii="Times New Roman" w:hAnsi="Times New Roman" w:cs="Times New Roman"/>
              </w:rPr>
            </w:pPr>
            <w:r>
              <w:rPr>
                <w:rFonts w:ascii="Times New Roman" w:hAnsi="Times New Roman" w:cs="Times New Roman"/>
              </w:rPr>
              <w:t xml:space="preserve">New integrated pest and disease management (faba bean , potato) </w:t>
            </w:r>
          </w:p>
        </w:tc>
        <w:tc>
          <w:tcPr>
            <w:tcW w:w="1636" w:type="pct"/>
            <w:gridSpan w:val="2"/>
            <w:vMerge/>
          </w:tcPr>
          <w:p w:rsidR="0065262D" w:rsidRDefault="0065262D" w:rsidP="00533693">
            <w:pPr>
              <w:jc w:val="both"/>
              <w:rPr>
                <w:rFonts w:ascii="Times New Roman" w:hAnsi="Times New Roman" w:cs="Times New Roman"/>
              </w:rPr>
            </w:pPr>
          </w:p>
        </w:tc>
      </w:tr>
    </w:tbl>
    <w:p w:rsidR="00030314" w:rsidRDefault="00030314" w:rsidP="005B5A64">
      <w:pPr>
        <w:jc w:val="both"/>
        <w:rPr>
          <w:rFonts w:ascii="Times New Roman" w:hAnsi="Times New Roman" w:cs="Times New Roman"/>
        </w:rPr>
      </w:pPr>
    </w:p>
    <w:p w:rsidR="005B5A64" w:rsidRPr="005B5A64" w:rsidRDefault="005B5A64" w:rsidP="005B5A64">
      <w:pPr>
        <w:jc w:val="both"/>
        <w:rPr>
          <w:rFonts w:ascii="Times New Roman" w:hAnsi="Times New Roman" w:cs="Times New Roman"/>
        </w:rPr>
      </w:pPr>
      <w:r>
        <w:rPr>
          <w:rFonts w:ascii="Times New Roman" w:hAnsi="Times New Roman" w:cs="Times New Roman"/>
        </w:rPr>
        <w:t xml:space="preserve">All </w:t>
      </w:r>
      <w:r w:rsidR="00030314">
        <w:rPr>
          <w:rFonts w:ascii="Times New Roman" w:hAnsi="Times New Roman" w:cs="Times New Roman"/>
        </w:rPr>
        <w:t xml:space="preserve">the woreda </w:t>
      </w:r>
      <w:r>
        <w:rPr>
          <w:rFonts w:ascii="Times New Roman" w:hAnsi="Times New Roman" w:cs="Times New Roman"/>
        </w:rPr>
        <w:t xml:space="preserve">IP </w:t>
      </w:r>
      <w:r w:rsidRPr="005B5A64">
        <w:rPr>
          <w:rFonts w:ascii="Times New Roman" w:hAnsi="Times New Roman" w:cs="Times New Roman"/>
        </w:rPr>
        <w:t>member</w:t>
      </w:r>
      <w:r>
        <w:rPr>
          <w:rFonts w:ascii="Times New Roman" w:hAnsi="Times New Roman" w:cs="Times New Roman"/>
        </w:rPr>
        <w:t>s</w:t>
      </w:r>
      <w:r w:rsidR="00030314">
        <w:rPr>
          <w:rFonts w:ascii="Times New Roman" w:hAnsi="Times New Roman" w:cs="Times New Roman"/>
        </w:rPr>
        <w:t xml:space="preserve"> especially stakeholders representing the different institution was</w:t>
      </w:r>
      <w:r>
        <w:rPr>
          <w:rFonts w:ascii="Times New Roman" w:hAnsi="Times New Roman" w:cs="Times New Roman"/>
        </w:rPr>
        <w:t xml:space="preserve"> requested to put their opinion on the prepared</w:t>
      </w:r>
      <w:r w:rsidRPr="005B5A64">
        <w:rPr>
          <w:rFonts w:ascii="Times New Roman" w:hAnsi="Times New Roman" w:cs="Times New Roman"/>
        </w:rPr>
        <w:t xml:space="preserve"> evaluation form </w:t>
      </w:r>
      <w:r w:rsidR="00030314">
        <w:rPr>
          <w:rFonts w:ascii="Times New Roman" w:hAnsi="Times New Roman" w:cs="Times New Roman"/>
        </w:rPr>
        <w:t xml:space="preserve">and almost all are fill the form and give back their comments </w:t>
      </w:r>
    </w:p>
    <w:p w:rsidR="0065262D" w:rsidRDefault="0065262D" w:rsidP="00533693">
      <w:pPr>
        <w:jc w:val="both"/>
        <w:rPr>
          <w:rFonts w:ascii="Times New Roman" w:hAnsi="Times New Roman" w:cs="Times New Roman"/>
          <w:b/>
        </w:rPr>
      </w:pPr>
      <w:r w:rsidRPr="0065262D">
        <w:rPr>
          <w:rFonts w:ascii="Times New Roman" w:hAnsi="Times New Roman" w:cs="Times New Roman"/>
          <w:b/>
        </w:rPr>
        <w:t>What was not</w:t>
      </w:r>
      <w:r>
        <w:rPr>
          <w:rFonts w:ascii="Times New Roman" w:hAnsi="Times New Roman" w:cs="Times New Roman"/>
          <w:b/>
        </w:rPr>
        <w:t xml:space="preserve"> went</w:t>
      </w:r>
      <w:r w:rsidRPr="0065262D">
        <w:rPr>
          <w:rFonts w:ascii="Times New Roman" w:hAnsi="Times New Roman" w:cs="Times New Roman"/>
          <w:b/>
        </w:rPr>
        <w:t xml:space="preserve"> well </w:t>
      </w:r>
    </w:p>
    <w:p w:rsidR="00C215E7" w:rsidRPr="00C215E7" w:rsidRDefault="00C215E7" w:rsidP="00C215E7">
      <w:pPr>
        <w:pStyle w:val="ListParagraph"/>
        <w:numPr>
          <w:ilvl w:val="0"/>
          <w:numId w:val="6"/>
        </w:numPr>
        <w:jc w:val="both"/>
        <w:rPr>
          <w:rFonts w:ascii="Times New Roman" w:hAnsi="Times New Roman" w:cs="Times New Roman"/>
        </w:rPr>
      </w:pPr>
      <w:r w:rsidRPr="00C215E7">
        <w:rPr>
          <w:rFonts w:ascii="Times New Roman" w:hAnsi="Times New Roman" w:cs="Times New Roman"/>
        </w:rPr>
        <w:t>The IP meeting was success all programs well</w:t>
      </w:r>
    </w:p>
    <w:p w:rsidR="00B23ABF" w:rsidRPr="005B5A64" w:rsidRDefault="00B23ABF" w:rsidP="00B23ABF">
      <w:pPr>
        <w:autoSpaceDE w:val="0"/>
        <w:autoSpaceDN w:val="0"/>
        <w:adjustRightInd w:val="0"/>
        <w:spacing w:after="0" w:line="240" w:lineRule="auto"/>
        <w:rPr>
          <w:rFonts w:ascii="Times New Roman" w:hAnsi="Times New Roman" w:cs="Times New Roman"/>
          <w:b/>
          <w:color w:val="1A1A1A"/>
          <w:sz w:val="24"/>
          <w:szCs w:val="24"/>
        </w:rPr>
      </w:pPr>
      <w:r w:rsidRPr="005B5A64">
        <w:rPr>
          <w:rFonts w:ascii="Times New Roman" w:hAnsi="Times New Roman" w:cs="Times New Roman"/>
          <w:b/>
          <w:color w:val="1A1A1A"/>
          <w:sz w:val="24"/>
          <w:szCs w:val="24"/>
        </w:rPr>
        <w:t>What key ‘next steps’ emerged from the activity</w:t>
      </w:r>
      <w:bookmarkStart w:id="0" w:name="_GoBack"/>
      <w:bookmarkEnd w:id="0"/>
    </w:p>
    <w:p w:rsidR="00C215E7" w:rsidRDefault="00C215E7" w:rsidP="00B23ABF">
      <w:pPr>
        <w:autoSpaceDE w:val="0"/>
        <w:autoSpaceDN w:val="0"/>
        <w:adjustRightInd w:val="0"/>
        <w:spacing w:after="0" w:line="240" w:lineRule="auto"/>
        <w:rPr>
          <w:rFonts w:ascii="Times New Roman" w:hAnsi="Times New Roman" w:cs="Times New Roman"/>
          <w:color w:val="1A1A1A"/>
          <w:sz w:val="24"/>
          <w:szCs w:val="24"/>
        </w:rPr>
      </w:pPr>
    </w:p>
    <w:p w:rsidR="00030314" w:rsidRDefault="00030314" w:rsidP="00C215E7">
      <w:pPr>
        <w:pStyle w:val="ListParagraph"/>
        <w:numPr>
          <w:ilvl w:val="0"/>
          <w:numId w:val="6"/>
        </w:numPr>
        <w:autoSpaceDE w:val="0"/>
        <w:autoSpaceDN w:val="0"/>
        <w:adjustRightInd w:val="0"/>
        <w:spacing w:after="0" w:line="240" w:lineRule="auto"/>
        <w:rPr>
          <w:rFonts w:ascii="Times New Roman" w:hAnsi="Times New Roman" w:cs="Times New Roman"/>
          <w:color w:val="1A1A1A"/>
          <w:sz w:val="24"/>
          <w:szCs w:val="24"/>
        </w:rPr>
      </w:pPr>
      <w:r>
        <w:rPr>
          <w:rFonts w:ascii="Times New Roman" w:hAnsi="Times New Roman" w:cs="Times New Roman"/>
          <w:color w:val="1A1A1A"/>
          <w:sz w:val="24"/>
          <w:szCs w:val="24"/>
        </w:rPr>
        <w:t xml:space="preserve">The actual implementation scheduled of all new protocols was tried to discuss with participants and reached to similar concenses </w:t>
      </w:r>
    </w:p>
    <w:p w:rsidR="00C215E7" w:rsidRDefault="00C215E7" w:rsidP="00C215E7">
      <w:pPr>
        <w:pStyle w:val="ListParagraph"/>
        <w:numPr>
          <w:ilvl w:val="0"/>
          <w:numId w:val="6"/>
        </w:numPr>
        <w:autoSpaceDE w:val="0"/>
        <w:autoSpaceDN w:val="0"/>
        <w:adjustRightInd w:val="0"/>
        <w:spacing w:after="0" w:line="240" w:lineRule="auto"/>
        <w:rPr>
          <w:rFonts w:ascii="Times New Roman" w:hAnsi="Times New Roman" w:cs="Times New Roman"/>
          <w:color w:val="1A1A1A"/>
          <w:sz w:val="24"/>
          <w:szCs w:val="24"/>
        </w:rPr>
      </w:pPr>
      <w:r w:rsidRPr="00C215E7">
        <w:rPr>
          <w:rFonts w:ascii="Times New Roman" w:hAnsi="Times New Roman" w:cs="Times New Roman"/>
          <w:color w:val="1A1A1A"/>
          <w:sz w:val="24"/>
          <w:szCs w:val="24"/>
        </w:rPr>
        <w:t xml:space="preserve">The apple nursery site establishment in one of the two kebele is highly demanded for sustainability and avoid/control the problem of apple disease </w:t>
      </w:r>
    </w:p>
    <w:p w:rsidR="00CC2F53" w:rsidRDefault="00CC2F53" w:rsidP="00C215E7">
      <w:pPr>
        <w:pStyle w:val="ListParagraph"/>
        <w:numPr>
          <w:ilvl w:val="0"/>
          <w:numId w:val="6"/>
        </w:numPr>
        <w:autoSpaceDE w:val="0"/>
        <w:autoSpaceDN w:val="0"/>
        <w:adjustRightInd w:val="0"/>
        <w:spacing w:after="0" w:line="240" w:lineRule="auto"/>
        <w:rPr>
          <w:rFonts w:ascii="Times New Roman" w:hAnsi="Times New Roman" w:cs="Times New Roman"/>
          <w:color w:val="1A1A1A"/>
          <w:sz w:val="24"/>
          <w:szCs w:val="24"/>
        </w:rPr>
      </w:pPr>
      <w:r>
        <w:rPr>
          <w:rFonts w:ascii="Times New Roman" w:hAnsi="Times New Roman" w:cs="Times New Roman"/>
          <w:color w:val="1A1A1A"/>
          <w:sz w:val="24"/>
          <w:szCs w:val="24"/>
        </w:rPr>
        <w:t>The apple should sprayed chemical by discussing with the community and displacing moving the honey bee hives to some are for at least two months</w:t>
      </w:r>
    </w:p>
    <w:p w:rsidR="00C215E7" w:rsidRDefault="00C215E7" w:rsidP="00C215E7">
      <w:pPr>
        <w:pStyle w:val="ListParagraph"/>
        <w:numPr>
          <w:ilvl w:val="0"/>
          <w:numId w:val="6"/>
        </w:numPr>
        <w:autoSpaceDE w:val="0"/>
        <w:autoSpaceDN w:val="0"/>
        <w:adjustRightInd w:val="0"/>
        <w:spacing w:after="0" w:line="240" w:lineRule="auto"/>
        <w:rPr>
          <w:rFonts w:ascii="Times New Roman" w:hAnsi="Times New Roman" w:cs="Times New Roman"/>
          <w:color w:val="1A1A1A"/>
          <w:sz w:val="24"/>
          <w:szCs w:val="24"/>
        </w:rPr>
      </w:pPr>
      <w:r>
        <w:rPr>
          <w:rFonts w:ascii="Times New Roman" w:hAnsi="Times New Roman" w:cs="Times New Roman"/>
          <w:color w:val="1A1A1A"/>
          <w:sz w:val="24"/>
          <w:szCs w:val="24"/>
        </w:rPr>
        <w:t>Farmer and land selection should undertake soon (by Kebele technical IP Members)</w:t>
      </w:r>
    </w:p>
    <w:p w:rsidR="00C215E7" w:rsidRDefault="00C215E7" w:rsidP="00C215E7">
      <w:pPr>
        <w:pStyle w:val="ListParagraph"/>
        <w:numPr>
          <w:ilvl w:val="0"/>
          <w:numId w:val="6"/>
        </w:numPr>
        <w:autoSpaceDE w:val="0"/>
        <w:autoSpaceDN w:val="0"/>
        <w:adjustRightInd w:val="0"/>
        <w:spacing w:after="0" w:line="240" w:lineRule="auto"/>
        <w:rPr>
          <w:rFonts w:ascii="Times New Roman" w:hAnsi="Times New Roman" w:cs="Times New Roman"/>
          <w:color w:val="1A1A1A"/>
          <w:sz w:val="24"/>
          <w:szCs w:val="24"/>
        </w:rPr>
      </w:pPr>
      <w:r>
        <w:rPr>
          <w:rFonts w:ascii="Times New Roman" w:hAnsi="Times New Roman" w:cs="Times New Roman"/>
          <w:color w:val="1A1A1A"/>
          <w:sz w:val="24"/>
          <w:szCs w:val="24"/>
        </w:rPr>
        <w:lastRenderedPageBreak/>
        <w:t>All inputs should be early supplied</w:t>
      </w:r>
    </w:p>
    <w:p w:rsidR="00C215E7" w:rsidRDefault="00C215E7" w:rsidP="00C215E7">
      <w:pPr>
        <w:pStyle w:val="ListParagraph"/>
        <w:numPr>
          <w:ilvl w:val="0"/>
          <w:numId w:val="6"/>
        </w:numPr>
        <w:autoSpaceDE w:val="0"/>
        <w:autoSpaceDN w:val="0"/>
        <w:adjustRightInd w:val="0"/>
        <w:spacing w:after="0" w:line="240" w:lineRule="auto"/>
        <w:rPr>
          <w:rFonts w:ascii="Times New Roman" w:hAnsi="Times New Roman" w:cs="Times New Roman"/>
          <w:color w:val="1A1A1A"/>
          <w:sz w:val="24"/>
          <w:szCs w:val="24"/>
        </w:rPr>
      </w:pPr>
      <w:r>
        <w:rPr>
          <w:rFonts w:ascii="Times New Roman" w:hAnsi="Times New Roman" w:cs="Times New Roman"/>
          <w:color w:val="1A1A1A"/>
          <w:sz w:val="24"/>
          <w:szCs w:val="24"/>
        </w:rPr>
        <w:t>The feed storage and feed traph construction was undertaken in men households only then the women household participation was not consider and if possible it is better to consider for at least 2-3 women headed household farmers in the next plan</w:t>
      </w:r>
    </w:p>
    <w:p w:rsidR="00C215E7" w:rsidRDefault="00C215E7" w:rsidP="00C215E7">
      <w:pPr>
        <w:pStyle w:val="ListParagraph"/>
        <w:numPr>
          <w:ilvl w:val="0"/>
          <w:numId w:val="6"/>
        </w:numPr>
        <w:autoSpaceDE w:val="0"/>
        <w:autoSpaceDN w:val="0"/>
        <w:adjustRightInd w:val="0"/>
        <w:spacing w:after="0" w:line="240" w:lineRule="auto"/>
        <w:rPr>
          <w:rFonts w:ascii="Times New Roman" w:hAnsi="Times New Roman" w:cs="Times New Roman"/>
          <w:color w:val="1A1A1A"/>
          <w:sz w:val="24"/>
          <w:szCs w:val="24"/>
        </w:rPr>
      </w:pPr>
      <w:r>
        <w:rPr>
          <w:rFonts w:ascii="Times New Roman" w:hAnsi="Times New Roman" w:cs="Times New Roman"/>
          <w:color w:val="1A1A1A"/>
          <w:sz w:val="24"/>
          <w:szCs w:val="24"/>
        </w:rPr>
        <w:t xml:space="preserve">The Desho grass in Maichew TVET college is to strong and the project should bring the soft Desho grass planting material from Jeldu, Oromiya region </w:t>
      </w:r>
    </w:p>
    <w:p w:rsidR="00C215E7" w:rsidRDefault="00CC2F53" w:rsidP="00C215E7">
      <w:pPr>
        <w:pStyle w:val="ListParagraph"/>
        <w:numPr>
          <w:ilvl w:val="0"/>
          <w:numId w:val="6"/>
        </w:numPr>
        <w:autoSpaceDE w:val="0"/>
        <w:autoSpaceDN w:val="0"/>
        <w:adjustRightInd w:val="0"/>
        <w:spacing w:after="0" w:line="240" w:lineRule="auto"/>
        <w:rPr>
          <w:rFonts w:ascii="Times New Roman" w:hAnsi="Times New Roman" w:cs="Times New Roman"/>
          <w:color w:val="1A1A1A"/>
          <w:sz w:val="24"/>
          <w:szCs w:val="24"/>
        </w:rPr>
      </w:pPr>
      <w:r>
        <w:rPr>
          <w:rFonts w:ascii="Times New Roman" w:hAnsi="Times New Roman" w:cs="Times New Roman"/>
          <w:color w:val="1A1A1A"/>
          <w:sz w:val="24"/>
          <w:szCs w:val="24"/>
        </w:rPr>
        <w:t xml:space="preserve">Africa rising should documented by written material, video, photo, pamphlet etc.  all the best practices, technologies , lessons learned and approaches followed to transfer to wide area and </w:t>
      </w:r>
      <w:r w:rsidR="005B5A64">
        <w:rPr>
          <w:rFonts w:ascii="Times New Roman" w:hAnsi="Times New Roman" w:cs="Times New Roman"/>
          <w:color w:val="1A1A1A"/>
          <w:sz w:val="24"/>
          <w:szCs w:val="24"/>
        </w:rPr>
        <w:t>beneficiaries</w:t>
      </w:r>
    </w:p>
    <w:p w:rsidR="005B5A64" w:rsidRDefault="005B5A64" w:rsidP="00CC2F53">
      <w:pPr>
        <w:autoSpaceDE w:val="0"/>
        <w:autoSpaceDN w:val="0"/>
        <w:adjustRightInd w:val="0"/>
        <w:spacing w:after="0" w:line="240" w:lineRule="auto"/>
        <w:ind w:left="360"/>
        <w:rPr>
          <w:rFonts w:ascii="Times New Roman" w:hAnsi="Times New Roman" w:cs="Times New Roman"/>
          <w:color w:val="1A1A1A"/>
          <w:sz w:val="24"/>
          <w:szCs w:val="24"/>
        </w:rPr>
      </w:pPr>
    </w:p>
    <w:p w:rsidR="005B5A64" w:rsidRDefault="005B5A64" w:rsidP="005B5A64">
      <w:pPr>
        <w:autoSpaceDE w:val="0"/>
        <w:autoSpaceDN w:val="0"/>
        <w:adjustRightInd w:val="0"/>
        <w:spacing w:after="0" w:line="240" w:lineRule="auto"/>
        <w:ind w:left="360"/>
        <w:jc w:val="both"/>
        <w:rPr>
          <w:rFonts w:ascii="Times New Roman" w:hAnsi="Times New Roman" w:cs="Times New Roman"/>
          <w:color w:val="1A1A1A"/>
          <w:sz w:val="24"/>
          <w:szCs w:val="24"/>
        </w:rPr>
      </w:pPr>
    </w:p>
    <w:p w:rsidR="00CC2F53" w:rsidRPr="00CC2F53" w:rsidRDefault="00CC2F53" w:rsidP="005B5A64">
      <w:pPr>
        <w:autoSpaceDE w:val="0"/>
        <w:autoSpaceDN w:val="0"/>
        <w:adjustRightInd w:val="0"/>
        <w:spacing w:after="0" w:line="240" w:lineRule="auto"/>
        <w:ind w:left="360"/>
        <w:jc w:val="both"/>
        <w:rPr>
          <w:rFonts w:ascii="Times New Roman" w:hAnsi="Times New Roman" w:cs="Times New Roman"/>
          <w:color w:val="1A1A1A"/>
          <w:sz w:val="24"/>
          <w:szCs w:val="24"/>
        </w:rPr>
      </w:pPr>
      <w:r>
        <w:rPr>
          <w:rFonts w:ascii="Times New Roman" w:hAnsi="Times New Roman" w:cs="Times New Roman"/>
          <w:color w:val="1A1A1A"/>
          <w:sz w:val="24"/>
          <w:szCs w:val="24"/>
        </w:rPr>
        <w:t>At last Ato Gebrezigiabiher /Zone representative/ was making opening speech by saying the project was try introduce new skill, practice  and technologies and  do all its best</w:t>
      </w:r>
      <w:r w:rsidR="005B5A64">
        <w:rPr>
          <w:rFonts w:ascii="Times New Roman" w:hAnsi="Times New Roman" w:cs="Times New Roman"/>
          <w:color w:val="1A1A1A"/>
          <w:sz w:val="24"/>
          <w:szCs w:val="24"/>
        </w:rPr>
        <w:t xml:space="preserve"> we appreciate for that because we get bench marks for our zone</w:t>
      </w:r>
      <w:r>
        <w:rPr>
          <w:rFonts w:ascii="Times New Roman" w:hAnsi="Times New Roman" w:cs="Times New Roman"/>
          <w:color w:val="1A1A1A"/>
          <w:sz w:val="24"/>
          <w:szCs w:val="24"/>
        </w:rPr>
        <w:t xml:space="preserve">, then farmers should scaling up this best practices and technologies by avoiding dependency syndrome for its sustainability. He also mentioned that the Faba bean integrated pest management was </w:t>
      </w:r>
      <w:r w:rsidR="005B5A64">
        <w:rPr>
          <w:rFonts w:ascii="Times New Roman" w:hAnsi="Times New Roman" w:cs="Times New Roman"/>
          <w:color w:val="1A1A1A"/>
          <w:sz w:val="24"/>
          <w:szCs w:val="24"/>
        </w:rPr>
        <w:t xml:space="preserve">good success and it should scale up to other areas with its full package. He also add the spraying of chemical for the apple disease should done by woreda Board office soon to control the fast disease disaster in the area and other neighbor woreda’s. At the end he concludes his speech by appreciating the warm participation of all stakeholders. </w:t>
      </w:r>
    </w:p>
    <w:p w:rsidR="0065262D" w:rsidRPr="004A5918" w:rsidRDefault="0065262D" w:rsidP="00B23ABF">
      <w:pPr>
        <w:autoSpaceDE w:val="0"/>
        <w:autoSpaceDN w:val="0"/>
        <w:adjustRightInd w:val="0"/>
        <w:spacing w:after="0" w:line="240" w:lineRule="auto"/>
        <w:rPr>
          <w:rFonts w:cstheme="minorHAnsi"/>
          <w:i/>
          <w:color w:val="1A1A1A"/>
          <w:sz w:val="24"/>
          <w:szCs w:val="24"/>
        </w:rPr>
      </w:pPr>
    </w:p>
    <w:sectPr w:rsidR="0065262D" w:rsidRPr="004A5918" w:rsidSect="00ED15D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5E22" w:rsidRDefault="000E5E22" w:rsidP="0066267A">
      <w:pPr>
        <w:spacing w:after="0" w:line="240" w:lineRule="auto"/>
      </w:pPr>
      <w:r>
        <w:separator/>
      </w:r>
    </w:p>
  </w:endnote>
  <w:endnote w:type="continuationSeparator" w:id="1">
    <w:p w:rsidR="000E5E22" w:rsidRDefault="000E5E22" w:rsidP="006626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5E22" w:rsidRDefault="000E5E22" w:rsidP="0066267A">
      <w:pPr>
        <w:spacing w:after="0" w:line="240" w:lineRule="auto"/>
      </w:pPr>
      <w:r>
        <w:separator/>
      </w:r>
    </w:p>
  </w:footnote>
  <w:footnote w:type="continuationSeparator" w:id="1">
    <w:p w:rsidR="000E5E22" w:rsidRDefault="000E5E22" w:rsidP="0066267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9546B"/>
    <w:multiLevelType w:val="hybridMultilevel"/>
    <w:tmpl w:val="9D9C0C24"/>
    <w:lvl w:ilvl="0" w:tplc="9DE6F7A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167CF6"/>
    <w:multiLevelType w:val="hybridMultilevel"/>
    <w:tmpl w:val="8CCA88FE"/>
    <w:lvl w:ilvl="0" w:tplc="9DE6F7A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941969"/>
    <w:multiLevelType w:val="hybridMultilevel"/>
    <w:tmpl w:val="EC24C694"/>
    <w:lvl w:ilvl="0" w:tplc="9DE6F7A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BE50A7"/>
    <w:multiLevelType w:val="hybridMultilevel"/>
    <w:tmpl w:val="B1381D20"/>
    <w:lvl w:ilvl="0" w:tplc="9DE6F7AE">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
    <w:nsid w:val="5C2008B0"/>
    <w:multiLevelType w:val="hybridMultilevel"/>
    <w:tmpl w:val="A7DC1C7E"/>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4524633"/>
    <w:multiLevelType w:val="hybridMultilevel"/>
    <w:tmpl w:val="FCE231EA"/>
    <w:lvl w:ilvl="0" w:tplc="9DE6F7A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B23ABF"/>
    <w:rsid w:val="00030314"/>
    <w:rsid w:val="000402E9"/>
    <w:rsid w:val="000E5E22"/>
    <w:rsid w:val="002464A4"/>
    <w:rsid w:val="002D7C3A"/>
    <w:rsid w:val="002F26C7"/>
    <w:rsid w:val="003401B5"/>
    <w:rsid w:val="00476FAB"/>
    <w:rsid w:val="00487850"/>
    <w:rsid w:val="00533693"/>
    <w:rsid w:val="00586C2B"/>
    <w:rsid w:val="005B5A64"/>
    <w:rsid w:val="0065262D"/>
    <w:rsid w:val="0066267A"/>
    <w:rsid w:val="0069547C"/>
    <w:rsid w:val="00793563"/>
    <w:rsid w:val="009A2CB5"/>
    <w:rsid w:val="00A5408D"/>
    <w:rsid w:val="00B23ABF"/>
    <w:rsid w:val="00C215E7"/>
    <w:rsid w:val="00C90760"/>
    <w:rsid w:val="00CC2F53"/>
    <w:rsid w:val="00CF0419"/>
    <w:rsid w:val="00ED15DC"/>
    <w:rsid w:val="00F025E0"/>
    <w:rsid w:val="00FE609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A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3A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025E0"/>
    <w:pPr>
      <w:ind w:left="720"/>
      <w:contextualSpacing/>
    </w:pPr>
  </w:style>
  <w:style w:type="paragraph" w:styleId="Header">
    <w:name w:val="header"/>
    <w:basedOn w:val="Normal"/>
    <w:link w:val="HeaderChar"/>
    <w:uiPriority w:val="99"/>
    <w:semiHidden/>
    <w:unhideWhenUsed/>
    <w:rsid w:val="0066267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6267A"/>
  </w:style>
  <w:style w:type="paragraph" w:styleId="Footer">
    <w:name w:val="footer"/>
    <w:basedOn w:val="Normal"/>
    <w:link w:val="FooterChar"/>
    <w:uiPriority w:val="99"/>
    <w:semiHidden/>
    <w:unhideWhenUsed/>
    <w:rsid w:val="0066267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626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A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3A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4</Pages>
  <Words>1341</Words>
  <Characters>7647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8971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Damtew, Elias (ILRI)</dc:creator>
  <cp:lastModifiedBy>TOSHIBA</cp:lastModifiedBy>
  <cp:revision>6</cp:revision>
  <dcterms:created xsi:type="dcterms:W3CDTF">2015-06-01T07:59:00Z</dcterms:created>
  <dcterms:modified xsi:type="dcterms:W3CDTF">2015-06-16T18:24:00Z</dcterms:modified>
</cp:coreProperties>
</file>